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EBD" w:rsidRPr="009A2EBD" w:rsidRDefault="009A2EBD" w:rsidP="009A2EBD">
      <w:pPr>
        <w:pStyle w:val="1"/>
        <w:pBdr>
          <w:bottom w:val="thinThickSmallGap" w:sz="18" w:space="1" w:color="auto"/>
        </w:pBdr>
        <w:jc w:val="right"/>
        <w:rPr>
          <w:rFonts w:ascii="Arial" w:hAnsi="Arial" w:cs="Arial"/>
          <w:b w:val="0"/>
          <w:sz w:val="28"/>
          <w:szCs w:val="28"/>
        </w:rPr>
      </w:pPr>
    </w:p>
    <w:p w:rsidR="006E5094" w:rsidRPr="009A2EBD" w:rsidRDefault="006E5094" w:rsidP="006E5094">
      <w:pPr>
        <w:pStyle w:val="1"/>
        <w:pBdr>
          <w:bottom w:val="thinThickSmallGap" w:sz="18" w:space="1" w:color="auto"/>
        </w:pBdr>
        <w:jc w:val="center"/>
        <w:rPr>
          <w:rFonts w:ascii="Arial" w:hAnsi="Arial" w:cs="Arial"/>
          <w:i w:val="0"/>
          <w:sz w:val="28"/>
          <w:szCs w:val="28"/>
        </w:rPr>
      </w:pPr>
      <w:r w:rsidRPr="009A2EBD">
        <w:rPr>
          <w:rFonts w:ascii="Arial" w:hAnsi="Arial" w:cs="Arial"/>
          <w:b w:val="0"/>
          <w:sz w:val="28"/>
          <w:szCs w:val="28"/>
        </w:rPr>
        <w:t xml:space="preserve"> </w:t>
      </w:r>
      <w:r w:rsidRPr="009A2EBD">
        <w:rPr>
          <w:rFonts w:ascii="Arial" w:hAnsi="Arial" w:cs="Arial"/>
          <w:i w:val="0"/>
          <w:sz w:val="28"/>
          <w:szCs w:val="28"/>
        </w:rPr>
        <w:t>АДМИНИСТРАЦИЯ</w:t>
      </w:r>
    </w:p>
    <w:p w:rsidR="006E5094" w:rsidRPr="009A2EBD" w:rsidRDefault="00456B68" w:rsidP="006E5094">
      <w:pPr>
        <w:pStyle w:val="1"/>
        <w:pBdr>
          <w:bottom w:val="thinThickSmallGap" w:sz="18" w:space="1" w:color="auto"/>
        </w:pBdr>
        <w:jc w:val="center"/>
        <w:rPr>
          <w:rFonts w:ascii="Arial" w:hAnsi="Arial" w:cs="Arial"/>
          <w:i w:val="0"/>
          <w:sz w:val="28"/>
          <w:szCs w:val="28"/>
        </w:rPr>
      </w:pPr>
      <w:r w:rsidRPr="001562C0">
        <w:rPr>
          <w:rFonts w:ascii="Arial" w:hAnsi="Arial" w:cs="Arial"/>
          <w:i w:val="0"/>
          <w:sz w:val="28"/>
          <w:szCs w:val="28"/>
        </w:rPr>
        <w:t xml:space="preserve"> РУСАКОВСКОГО СЕЛЬСКОГО </w:t>
      </w:r>
      <w:r w:rsidR="002D0877" w:rsidRPr="009A2EBD">
        <w:rPr>
          <w:rFonts w:ascii="Arial" w:hAnsi="Arial" w:cs="Arial"/>
          <w:i w:val="0"/>
          <w:sz w:val="28"/>
          <w:szCs w:val="28"/>
        </w:rPr>
        <w:t>ПОСЕЛЕНИЯ</w:t>
      </w:r>
    </w:p>
    <w:p w:rsidR="006E5094" w:rsidRPr="009A2EBD" w:rsidRDefault="006E5094" w:rsidP="006E5094">
      <w:pPr>
        <w:rPr>
          <w:rFonts w:ascii="Arial" w:hAnsi="Arial" w:cs="Arial"/>
          <w:sz w:val="28"/>
          <w:szCs w:val="28"/>
        </w:rPr>
      </w:pPr>
      <w:r w:rsidRPr="009A2EBD">
        <w:rPr>
          <w:rFonts w:ascii="Arial" w:hAnsi="Arial" w:cs="Arial"/>
          <w:b/>
          <w:bCs/>
          <w:sz w:val="28"/>
          <w:szCs w:val="28"/>
        </w:rPr>
        <w:t xml:space="preserve">                           </w:t>
      </w:r>
    </w:p>
    <w:p w:rsidR="006E5094" w:rsidRPr="009A2EBD" w:rsidRDefault="002D0877" w:rsidP="006E5094">
      <w:pPr>
        <w:jc w:val="center"/>
        <w:rPr>
          <w:rFonts w:ascii="Arial" w:hAnsi="Arial" w:cs="Arial"/>
          <w:b/>
          <w:bCs/>
          <w:iCs/>
          <w:sz w:val="28"/>
          <w:szCs w:val="28"/>
        </w:rPr>
      </w:pPr>
      <w:r w:rsidRPr="009A2EBD">
        <w:rPr>
          <w:rFonts w:ascii="Arial" w:hAnsi="Arial" w:cs="Arial"/>
          <w:b/>
          <w:bCs/>
          <w:iCs/>
          <w:sz w:val="28"/>
          <w:szCs w:val="28"/>
        </w:rPr>
        <w:t>ПОСТАНОВЛЕНИЕ</w:t>
      </w:r>
    </w:p>
    <w:p w:rsidR="006E5094" w:rsidRPr="002D0877" w:rsidRDefault="006E5094" w:rsidP="006E5094">
      <w:pPr>
        <w:rPr>
          <w:rFonts w:ascii="Arial" w:hAnsi="Arial" w:cs="Arial"/>
          <w:sz w:val="26"/>
          <w:szCs w:val="26"/>
        </w:rPr>
      </w:pPr>
    </w:p>
    <w:p w:rsidR="006E5094" w:rsidRPr="00D20D9D" w:rsidRDefault="00F37808" w:rsidP="006E5094">
      <w:pPr>
        <w:jc w:val="both"/>
        <w:rPr>
          <w:rFonts w:ascii="Arial" w:hAnsi="Arial"/>
          <w:bCs/>
          <w:iCs/>
        </w:rPr>
      </w:pPr>
      <w:r>
        <w:rPr>
          <w:rFonts w:ascii="Arial" w:hAnsi="Arial"/>
          <w:bCs/>
          <w:iCs/>
        </w:rPr>
        <w:t>09.07.</w:t>
      </w:r>
      <w:r w:rsidR="00620725" w:rsidRPr="00D20D9D">
        <w:rPr>
          <w:rFonts w:ascii="Arial" w:hAnsi="Arial"/>
          <w:bCs/>
          <w:iCs/>
        </w:rPr>
        <w:t>20</w:t>
      </w:r>
      <w:r w:rsidR="002167C5" w:rsidRPr="00D20D9D">
        <w:rPr>
          <w:rFonts w:ascii="Arial" w:hAnsi="Arial"/>
          <w:bCs/>
          <w:iCs/>
        </w:rPr>
        <w:t>20</w:t>
      </w:r>
      <w:r w:rsidR="007F7465" w:rsidRPr="00D20D9D">
        <w:rPr>
          <w:rFonts w:ascii="Arial" w:hAnsi="Arial"/>
          <w:bCs/>
          <w:iCs/>
        </w:rPr>
        <w:t xml:space="preserve"> </w:t>
      </w:r>
      <w:r w:rsidR="006E5094" w:rsidRPr="00D20D9D">
        <w:rPr>
          <w:rFonts w:ascii="Arial" w:hAnsi="Arial"/>
          <w:bCs/>
          <w:iCs/>
        </w:rPr>
        <w:t xml:space="preserve">                                                                </w:t>
      </w:r>
      <w:r w:rsidR="002D0877" w:rsidRPr="00D20D9D">
        <w:rPr>
          <w:rFonts w:ascii="Arial" w:hAnsi="Arial"/>
          <w:bCs/>
          <w:iCs/>
        </w:rPr>
        <w:t xml:space="preserve">  </w:t>
      </w:r>
      <w:r w:rsidR="006E5094" w:rsidRPr="00D20D9D">
        <w:rPr>
          <w:rFonts w:ascii="Arial" w:hAnsi="Arial"/>
          <w:bCs/>
          <w:iCs/>
        </w:rPr>
        <w:t xml:space="preserve">                  </w:t>
      </w:r>
      <w:r w:rsidR="001D46B9" w:rsidRPr="00D20D9D">
        <w:rPr>
          <w:rFonts w:ascii="Arial" w:hAnsi="Arial"/>
          <w:bCs/>
          <w:iCs/>
        </w:rPr>
        <w:t xml:space="preserve">     </w:t>
      </w:r>
      <w:r w:rsidR="00104CD2" w:rsidRPr="00D20D9D">
        <w:rPr>
          <w:rFonts w:ascii="Arial" w:hAnsi="Arial"/>
          <w:bCs/>
          <w:iCs/>
        </w:rPr>
        <w:t xml:space="preserve">                  </w:t>
      </w:r>
      <w:r w:rsidR="001D46B9" w:rsidRPr="00D20D9D">
        <w:rPr>
          <w:rFonts w:ascii="Arial" w:hAnsi="Arial"/>
          <w:bCs/>
          <w:iCs/>
        </w:rPr>
        <w:t xml:space="preserve">№ </w:t>
      </w:r>
      <w:r>
        <w:rPr>
          <w:rFonts w:ascii="Arial" w:hAnsi="Arial"/>
          <w:bCs/>
          <w:iCs/>
        </w:rPr>
        <w:t>4</w:t>
      </w:r>
    </w:p>
    <w:p w:rsidR="00BA6227" w:rsidRPr="002D0877" w:rsidRDefault="00456B68" w:rsidP="001D46B9">
      <w:pPr>
        <w:jc w:val="center"/>
        <w:rPr>
          <w:rFonts w:ascii="Arial" w:hAnsi="Arial" w:cs="Arial"/>
          <w:bCs/>
          <w:iCs/>
          <w:sz w:val="20"/>
          <w:szCs w:val="20"/>
        </w:rPr>
      </w:pPr>
      <w:r>
        <w:rPr>
          <w:rFonts w:ascii="Arial" w:hAnsi="Arial" w:cs="Arial"/>
          <w:bCs/>
          <w:iCs/>
          <w:sz w:val="20"/>
          <w:szCs w:val="20"/>
        </w:rPr>
        <w:t>с.Русаково</w:t>
      </w:r>
    </w:p>
    <w:p w:rsidR="00263F4C" w:rsidRDefault="00263F4C" w:rsidP="001D46B9">
      <w:pPr>
        <w:jc w:val="center"/>
        <w:rPr>
          <w:bCs/>
          <w:iCs/>
        </w:rPr>
      </w:pPr>
    </w:p>
    <w:p w:rsidR="000C486E" w:rsidRPr="002D0877" w:rsidRDefault="006E5094" w:rsidP="006E5094">
      <w:pPr>
        <w:jc w:val="both"/>
        <w:rPr>
          <w:rFonts w:ascii="Arial" w:hAnsi="Arial"/>
          <w:b/>
          <w:bCs/>
          <w:i/>
          <w:iCs/>
          <w:sz w:val="26"/>
          <w:szCs w:val="26"/>
        </w:rPr>
      </w:pPr>
      <w:r w:rsidRPr="002D0877">
        <w:rPr>
          <w:rFonts w:ascii="Arial" w:hAnsi="Arial"/>
          <w:b/>
          <w:bCs/>
          <w:i/>
          <w:iCs/>
          <w:sz w:val="26"/>
          <w:szCs w:val="26"/>
        </w:rPr>
        <w:t xml:space="preserve">О внесение изменений </w:t>
      </w:r>
    </w:p>
    <w:p w:rsidR="00BA6227" w:rsidRPr="002D0877" w:rsidRDefault="006E5094" w:rsidP="006E5094">
      <w:pPr>
        <w:jc w:val="both"/>
        <w:rPr>
          <w:rFonts w:ascii="Arial" w:hAnsi="Arial"/>
          <w:b/>
          <w:bCs/>
          <w:i/>
          <w:iCs/>
          <w:sz w:val="26"/>
          <w:szCs w:val="26"/>
        </w:rPr>
      </w:pPr>
      <w:r w:rsidRPr="002D0877">
        <w:rPr>
          <w:rFonts w:ascii="Arial" w:hAnsi="Arial"/>
          <w:b/>
          <w:bCs/>
          <w:i/>
          <w:iCs/>
          <w:sz w:val="26"/>
          <w:szCs w:val="26"/>
        </w:rPr>
        <w:t xml:space="preserve">в постановление от </w:t>
      </w:r>
    </w:p>
    <w:p w:rsidR="006E5094" w:rsidRPr="002D0877" w:rsidRDefault="00456B68" w:rsidP="006E5094">
      <w:pPr>
        <w:jc w:val="both"/>
        <w:rPr>
          <w:rFonts w:ascii="Arial" w:hAnsi="Arial"/>
          <w:b/>
          <w:bCs/>
          <w:i/>
          <w:iCs/>
          <w:sz w:val="26"/>
          <w:szCs w:val="26"/>
        </w:rPr>
      </w:pPr>
      <w:r>
        <w:rPr>
          <w:rFonts w:ascii="Arial" w:hAnsi="Arial"/>
          <w:b/>
          <w:bCs/>
          <w:i/>
          <w:iCs/>
          <w:sz w:val="26"/>
          <w:szCs w:val="26"/>
        </w:rPr>
        <w:t>17</w:t>
      </w:r>
      <w:r w:rsidR="000C486E" w:rsidRPr="002D0877">
        <w:rPr>
          <w:rFonts w:ascii="Arial" w:hAnsi="Arial"/>
          <w:b/>
          <w:bCs/>
          <w:i/>
          <w:iCs/>
          <w:sz w:val="26"/>
          <w:szCs w:val="26"/>
        </w:rPr>
        <w:t>.0</w:t>
      </w:r>
      <w:r w:rsidR="002D0877" w:rsidRPr="002D0877">
        <w:rPr>
          <w:rFonts w:ascii="Arial" w:hAnsi="Arial"/>
          <w:b/>
          <w:bCs/>
          <w:i/>
          <w:iCs/>
          <w:sz w:val="26"/>
          <w:szCs w:val="26"/>
        </w:rPr>
        <w:t>8</w:t>
      </w:r>
      <w:r w:rsidR="000C486E" w:rsidRPr="002D0877">
        <w:rPr>
          <w:rFonts w:ascii="Arial" w:hAnsi="Arial"/>
          <w:b/>
          <w:bCs/>
          <w:i/>
          <w:iCs/>
          <w:sz w:val="26"/>
          <w:szCs w:val="26"/>
        </w:rPr>
        <w:t>.201</w:t>
      </w:r>
      <w:r w:rsidR="00C50239" w:rsidRPr="002D0877">
        <w:rPr>
          <w:rFonts w:ascii="Arial" w:hAnsi="Arial"/>
          <w:b/>
          <w:bCs/>
          <w:i/>
          <w:iCs/>
          <w:sz w:val="26"/>
          <w:szCs w:val="26"/>
        </w:rPr>
        <w:t>8</w:t>
      </w:r>
      <w:r w:rsidR="00D63418" w:rsidRPr="002D0877">
        <w:rPr>
          <w:rFonts w:ascii="Arial" w:hAnsi="Arial"/>
          <w:b/>
          <w:bCs/>
          <w:i/>
          <w:iCs/>
          <w:sz w:val="26"/>
          <w:szCs w:val="26"/>
        </w:rPr>
        <w:t xml:space="preserve"> </w:t>
      </w:r>
      <w:r w:rsidR="000C486E" w:rsidRPr="002D0877">
        <w:rPr>
          <w:rFonts w:ascii="Arial" w:hAnsi="Arial"/>
          <w:b/>
          <w:bCs/>
          <w:i/>
          <w:iCs/>
          <w:sz w:val="26"/>
          <w:szCs w:val="26"/>
        </w:rPr>
        <w:t xml:space="preserve">г. № </w:t>
      </w:r>
      <w:r w:rsidR="002D0877" w:rsidRPr="002D0877">
        <w:rPr>
          <w:rFonts w:ascii="Arial" w:hAnsi="Arial"/>
          <w:b/>
          <w:bCs/>
          <w:i/>
          <w:iCs/>
          <w:sz w:val="26"/>
          <w:szCs w:val="26"/>
        </w:rPr>
        <w:t>3</w:t>
      </w:r>
    </w:p>
    <w:p w:rsidR="006E5094" w:rsidRPr="002D0877" w:rsidRDefault="006E5094" w:rsidP="006E5094">
      <w:pPr>
        <w:rPr>
          <w:b/>
          <w:bCs/>
          <w:i/>
          <w:iCs/>
          <w:sz w:val="26"/>
          <w:szCs w:val="26"/>
        </w:rPr>
      </w:pPr>
    </w:p>
    <w:p w:rsidR="00263F4C" w:rsidRPr="002D0877" w:rsidRDefault="00263F4C" w:rsidP="006E5094">
      <w:pPr>
        <w:rPr>
          <w:b/>
          <w:bCs/>
          <w:i/>
          <w:iCs/>
          <w:sz w:val="26"/>
          <w:szCs w:val="26"/>
        </w:rPr>
      </w:pPr>
    </w:p>
    <w:p w:rsidR="00DC2986" w:rsidRPr="002D0877" w:rsidRDefault="00E84CD9" w:rsidP="00A152EC">
      <w:pPr>
        <w:pStyle w:val="Textbody"/>
        <w:suppressAutoHyphens/>
        <w:spacing w:after="0" w:line="240" w:lineRule="auto"/>
        <w:ind w:firstLine="567"/>
        <w:jc w:val="both"/>
        <w:rPr>
          <w:rStyle w:val="FontStyle19"/>
          <w:sz w:val="26"/>
          <w:szCs w:val="26"/>
        </w:rPr>
      </w:pPr>
      <w:r w:rsidRPr="002D0877">
        <w:rPr>
          <w:rFonts w:cs="Arial"/>
          <w:color w:val="000000"/>
          <w:sz w:val="26"/>
          <w:szCs w:val="26"/>
        </w:rPr>
        <w:t>В соответствии с Федеральными законами от 12.01.1996 № 8-ФЗ «О погребении и похоронном деле», от 06.10.2003 № 131-ФЗ «Об общих принципах организации местного самоуправления в Российской Федерации», р</w:t>
      </w:r>
      <w:r w:rsidR="00DC2986" w:rsidRPr="002D0877">
        <w:rPr>
          <w:rStyle w:val="FontStyle19"/>
          <w:sz w:val="26"/>
          <w:szCs w:val="26"/>
        </w:rPr>
        <w:t xml:space="preserve">уководствуясь Уставом </w:t>
      </w:r>
      <w:r w:rsidR="00456B68">
        <w:rPr>
          <w:rStyle w:val="FontStyle19"/>
          <w:sz w:val="26"/>
          <w:szCs w:val="26"/>
        </w:rPr>
        <w:t>Русаковского</w:t>
      </w:r>
      <w:r w:rsidR="002D0877" w:rsidRPr="002D0877">
        <w:rPr>
          <w:rStyle w:val="FontStyle19"/>
          <w:sz w:val="26"/>
          <w:szCs w:val="26"/>
        </w:rPr>
        <w:t xml:space="preserve"> сельского поселения</w:t>
      </w:r>
      <w:r w:rsidR="00DC2986" w:rsidRPr="002D0877">
        <w:rPr>
          <w:rStyle w:val="FontStyle19"/>
          <w:sz w:val="26"/>
          <w:szCs w:val="26"/>
        </w:rPr>
        <w:t>,</w:t>
      </w:r>
    </w:p>
    <w:p w:rsidR="002D0877" w:rsidRPr="002D0877" w:rsidRDefault="002D0877" w:rsidP="002D0877">
      <w:pPr>
        <w:pStyle w:val="ConsPlusTitle"/>
        <w:tabs>
          <w:tab w:val="left" w:pos="426"/>
        </w:tabs>
        <w:ind w:left="360"/>
        <w:jc w:val="both"/>
        <w:rPr>
          <w:rStyle w:val="FontStyle19"/>
          <w:b w:val="0"/>
          <w:bCs/>
          <w:kern w:val="28"/>
          <w:sz w:val="26"/>
          <w:szCs w:val="26"/>
        </w:rPr>
      </w:pPr>
      <w:r w:rsidRPr="002D0877">
        <w:rPr>
          <w:rStyle w:val="FontStyle19"/>
          <w:b w:val="0"/>
          <w:bCs/>
          <w:kern w:val="28"/>
          <w:sz w:val="26"/>
          <w:szCs w:val="26"/>
        </w:rPr>
        <w:t xml:space="preserve"> </w:t>
      </w:r>
    </w:p>
    <w:p w:rsidR="00A152EC" w:rsidRPr="002D0877" w:rsidRDefault="002D0877" w:rsidP="002D0877">
      <w:pPr>
        <w:pStyle w:val="ConsPlusTitle"/>
        <w:tabs>
          <w:tab w:val="left" w:pos="426"/>
        </w:tabs>
        <w:ind w:firstLine="709"/>
        <w:jc w:val="both"/>
        <w:rPr>
          <w:rStyle w:val="FontStyle19"/>
          <w:b w:val="0"/>
          <w:bCs/>
          <w:kern w:val="28"/>
          <w:sz w:val="26"/>
          <w:szCs w:val="26"/>
        </w:rPr>
      </w:pPr>
      <w:r w:rsidRPr="002D0877">
        <w:rPr>
          <w:rStyle w:val="FontStyle19"/>
          <w:b w:val="0"/>
          <w:sz w:val="26"/>
          <w:szCs w:val="26"/>
        </w:rPr>
        <w:t>1.</w:t>
      </w:r>
      <w:r w:rsidR="00A152EC" w:rsidRPr="002D0877">
        <w:rPr>
          <w:rStyle w:val="FontStyle19"/>
          <w:b w:val="0"/>
          <w:sz w:val="26"/>
          <w:szCs w:val="26"/>
        </w:rPr>
        <w:t xml:space="preserve">В </w:t>
      </w:r>
      <w:r w:rsidR="002C646D" w:rsidRPr="002D0877">
        <w:rPr>
          <w:rStyle w:val="FontStyle19"/>
          <w:b w:val="0"/>
          <w:sz w:val="26"/>
          <w:szCs w:val="26"/>
        </w:rPr>
        <w:t xml:space="preserve">постановление </w:t>
      </w:r>
      <w:r w:rsidRPr="002D0877">
        <w:rPr>
          <w:rStyle w:val="FontStyle19"/>
          <w:b w:val="0"/>
          <w:sz w:val="26"/>
          <w:szCs w:val="26"/>
        </w:rPr>
        <w:t>а</w:t>
      </w:r>
      <w:r w:rsidR="002C646D" w:rsidRPr="002D0877">
        <w:rPr>
          <w:rStyle w:val="FontStyle19"/>
          <w:b w:val="0"/>
          <w:sz w:val="26"/>
          <w:szCs w:val="26"/>
        </w:rPr>
        <w:t xml:space="preserve">дминистрации </w:t>
      </w:r>
      <w:r w:rsidR="00456B68">
        <w:rPr>
          <w:rStyle w:val="FontStyle19"/>
          <w:b w:val="0"/>
          <w:sz w:val="26"/>
          <w:szCs w:val="26"/>
        </w:rPr>
        <w:t>Русаковского</w:t>
      </w:r>
      <w:r w:rsidRPr="002D0877">
        <w:rPr>
          <w:rStyle w:val="FontStyle19"/>
          <w:b w:val="0"/>
          <w:sz w:val="26"/>
          <w:szCs w:val="26"/>
        </w:rPr>
        <w:t xml:space="preserve"> сельского поселения</w:t>
      </w:r>
      <w:r w:rsidR="002C646D" w:rsidRPr="002D0877">
        <w:rPr>
          <w:rStyle w:val="FontStyle19"/>
          <w:b w:val="0"/>
          <w:sz w:val="26"/>
          <w:szCs w:val="26"/>
        </w:rPr>
        <w:t xml:space="preserve"> от </w:t>
      </w:r>
      <w:r w:rsidR="00456B68">
        <w:rPr>
          <w:rStyle w:val="FontStyle19"/>
          <w:b w:val="0"/>
          <w:sz w:val="26"/>
          <w:szCs w:val="26"/>
        </w:rPr>
        <w:t>17</w:t>
      </w:r>
      <w:r w:rsidR="002C646D" w:rsidRPr="002D0877">
        <w:rPr>
          <w:rStyle w:val="FontStyle19"/>
          <w:b w:val="0"/>
          <w:sz w:val="26"/>
          <w:szCs w:val="26"/>
        </w:rPr>
        <w:t>.0</w:t>
      </w:r>
      <w:r w:rsidRPr="002D0877">
        <w:rPr>
          <w:rStyle w:val="FontStyle19"/>
          <w:b w:val="0"/>
          <w:sz w:val="26"/>
          <w:szCs w:val="26"/>
        </w:rPr>
        <w:t>8</w:t>
      </w:r>
      <w:r w:rsidR="002C646D" w:rsidRPr="002D0877">
        <w:rPr>
          <w:rStyle w:val="FontStyle19"/>
          <w:b w:val="0"/>
          <w:sz w:val="26"/>
          <w:szCs w:val="26"/>
        </w:rPr>
        <w:t>.201</w:t>
      </w:r>
      <w:r w:rsidR="00E84CD9" w:rsidRPr="002D0877">
        <w:rPr>
          <w:rStyle w:val="FontStyle19"/>
          <w:b w:val="0"/>
          <w:sz w:val="26"/>
          <w:szCs w:val="26"/>
        </w:rPr>
        <w:t>8</w:t>
      </w:r>
      <w:r w:rsidR="002C646D" w:rsidRPr="002D0877">
        <w:rPr>
          <w:rStyle w:val="FontStyle19"/>
          <w:b w:val="0"/>
          <w:sz w:val="26"/>
          <w:szCs w:val="26"/>
        </w:rPr>
        <w:t xml:space="preserve"> № </w:t>
      </w:r>
      <w:r w:rsidRPr="002D0877">
        <w:rPr>
          <w:rStyle w:val="FontStyle19"/>
          <w:b w:val="0"/>
          <w:sz w:val="26"/>
          <w:szCs w:val="26"/>
        </w:rPr>
        <w:t xml:space="preserve">3 </w:t>
      </w:r>
      <w:r w:rsidR="002C646D" w:rsidRPr="002D0877">
        <w:rPr>
          <w:rStyle w:val="FontStyle19"/>
          <w:b w:val="0"/>
          <w:sz w:val="26"/>
          <w:szCs w:val="26"/>
        </w:rPr>
        <w:t>«</w:t>
      </w:r>
      <w:r w:rsidR="00E84CD9" w:rsidRPr="002D0877">
        <w:rPr>
          <w:rFonts w:ascii="Arial" w:hAnsi="Arial" w:cs="Arial"/>
          <w:b w:val="0"/>
          <w:bCs/>
          <w:kern w:val="28"/>
          <w:sz w:val="26"/>
          <w:szCs w:val="26"/>
        </w:rPr>
        <w:t xml:space="preserve">Об утверждении Положения об организации ритуальных услуг и содержании мест захоронения на территории </w:t>
      </w:r>
      <w:r w:rsidR="00456B68">
        <w:rPr>
          <w:rFonts w:ascii="Arial" w:hAnsi="Arial" w:cs="Arial"/>
          <w:b w:val="0"/>
          <w:bCs/>
          <w:kern w:val="28"/>
          <w:sz w:val="26"/>
          <w:szCs w:val="26"/>
        </w:rPr>
        <w:t>Русаковского</w:t>
      </w:r>
      <w:r w:rsidR="00E84CD9" w:rsidRPr="002D0877">
        <w:rPr>
          <w:rFonts w:ascii="Arial" w:hAnsi="Arial" w:cs="Arial"/>
          <w:b w:val="0"/>
          <w:bCs/>
          <w:kern w:val="28"/>
          <w:sz w:val="26"/>
          <w:szCs w:val="26"/>
        </w:rPr>
        <w:t xml:space="preserve"> сельского поселения и возложении функций специализированной службы по вопросам похоронного дела</w:t>
      </w:r>
      <w:r w:rsidR="002C646D" w:rsidRPr="002D0877">
        <w:rPr>
          <w:rStyle w:val="FontStyle19"/>
          <w:b w:val="0"/>
          <w:sz w:val="26"/>
          <w:szCs w:val="26"/>
        </w:rPr>
        <w:t>» внести следующие изменения:</w:t>
      </w:r>
    </w:p>
    <w:p w:rsidR="002C646D" w:rsidRPr="002D0877" w:rsidRDefault="002D0877" w:rsidP="002D0877">
      <w:pPr>
        <w:pStyle w:val="ConsPlusTitle"/>
        <w:tabs>
          <w:tab w:val="left" w:pos="426"/>
        </w:tabs>
        <w:ind w:firstLine="709"/>
        <w:jc w:val="both"/>
        <w:rPr>
          <w:rStyle w:val="FontStyle19"/>
          <w:b w:val="0"/>
          <w:bCs/>
          <w:kern w:val="28"/>
          <w:sz w:val="26"/>
          <w:szCs w:val="26"/>
        </w:rPr>
      </w:pPr>
      <w:r w:rsidRPr="002D0877">
        <w:rPr>
          <w:rFonts w:ascii="Arial" w:hAnsi="Arial" w:cs="Arial"/>
          <w:b w:val="0"/>
          <w:sz w:val="26"/>
          <w:szCs w:val="26"/>
        </w:rPr>
        <w:t>1.1.</w:t>
      </w:r>
      <w:r w:rsidR="002167C5" w:rsidRPr="002D0877">
        <w:rPr>
          <w:rFonts w:ascii="Arial" w:hAnsi="Arial" w:cs="Arial"/>
          <w:b w:val="0"/>
          <w:sz w:val="26"/>
          <w:szCs w:val="26"/>
        </w:rPr>
        <w:t xml:space="preserve">Приложение к постановлению </w:t>
      </w:r>
      <w:r w:rsidR="002C646D" w:rsidRPr="002D0877">
        <w:rPr>
          <w:rStyle w:val="FontStyle19"/>
          <w:b w:val="0"/>
          <w:sz w:val="26"/>
          <w:szCs w:val="26"/>
        </w:rPr>
        <w:t>изложить в новой редакции</w:t>
      </w:r>
      <w:r w:rsidR="002167C5" w:rsidRPr="002D0877">
        <w:rPr>
          <w:rStyle w:val="FontStyle19"/>
          <w:b w:val="0"/>
          <w:sz w:val="26"/>
          <w:szCs w:val="26"/>
        </w:rPr>
        <w:t>, согласно приложению к настоящему постановлению</w:t>
      </w:r>
      <w:r w:rsidR="002C646D" w:rsidRPr="002D0877">
        <w:rPr>
          <w:rStyle w:val="FontStyle19"/>
          <w:b w:val="0"/>
          <w:sz w:val="26"/>
          <w:szCs w:val="26"/>
        </w:rPr>
        <w:t>.</w:t>
      </w:r>
    </w:p>
    <w:p w:rsidR="002D0877" w:rsidRPr="002D0877" w:rsidRDefault="002D0877" w:rsidP="002D0877">
      <w:pPr>
        <w:autoSpaceDE w:val="0"/>
        <w:autoSpaceDN w:val="0"/>
        <w:adjustRightInd w:val="0"/>
        <w:ind w:firstLine="709"/>
        <w:jc w:val="both"/>
        <w:rPr>
          <w:rFonts w:ascii="Arial" w:hAnsi="Arial" w:cs="Arial"/>
          <w:sz w:val="26"/>
          <w:szCs w:val="26"/>
        </w:rPr>
      </w:pPr>
    </w:p>
    <w:p w:rsidR="002167C5" w:rsidRPr="002D0877" w:rsidRDefault="002D0877" w:rsidP="002D0877">
      <w:pPr>
        <w:autoSpaceDE w:val="0"/>
        <w:autoSpaceDN w:val="0"/>
        <w:adjustRightInd w:val="0"/>
        <w:ind w:firstLine="709"/>
        <w:jc w:val="both"/>
        <w:rPr>
          <w:rFonts w:ascii="Arial" w:hAnsi="Arial" w:cs="Arial"/>
          <w:sz w:val="26"/>
          <w:szCs w:val="26"/>
        </w:rPr>
      </w:pPr>
      <w:r w:rsidRPr="002D0877">
        <w:rPr>
          <w:rFonts w:ascii="Arial" w:hAnsi="Arial" w:cs="Arial"/>
          <w:sz w:val="26"/>
          <w:szCs w:val="26"/>
        </w:rPr>
        <w:t>2.</w:t>
      </w:r>
      <w:r w:rsidR="002167C5" w:rsidRPr="002D0877">
        <w:rPr>
          <w:rFonts w:ascii="Arial" w:hAnsi="Arial" w:cs="Arial"/>
          <w:sz w:val="26"/>
          <w:szCs w:val="26"/>
        </w:rPr>
        <w:t>Постановление и приложения к нему разместить на официальном сайте Аромашевского муниципального района в информационно-телекоммуникационной сети Интернет.</w:t>
      </w:r>
    </w:p>
    <w:p w:rsidR="00BA6227" w:rsidRPr="002D0877" w:rsidRDefault="00BA6227" w:rsidP="002D0877">
      <w:pPr>
        <w:pStyle w:val="a5"/>
        <w:ind w:left="0"/>
        <w:jc w:val="both"/>
        <w:rPr>
          <w:rFonts w:ascii="Arial" w:hAnsi="Arial" w:cs="Arial"/>
          <w:sz w:val="26"/>
          <w:szCs w:val="26"/>
        </w:rPr>
      </w:pPr>
    </w:p>
    <w:p w:rsidR="001D46B9" w:rsidRPr="002D0877" w:rsidRDefault="001D46B9" w:rsidP="002D0877">
      <w:pPr>
        <w:pStyle w:val="a5"/>
        <w:ind w:left="0"/>
        <w:jc w:val="both"/>
        <w:rPr>
          <w:rFonts w:ascii="Arial" w:hAnsi="Arial" w:cs="Arial"/>
          <w:sz w:val="26"/>
          <w:szCs w:val="26"/>
        </w:rPr>
      </w:pPr>
    </w:p>
    <w:p w:rsidR="00456B68" w:rsidRDefault="00BA6227" w:rsidP="00D63418">
      <w:pPr>
        <w:pStyle w:val="a5"/>
        <w:ind w:left="0"/>
        <w:jc w:val="both"/>
        <w:rPr>
          <w:rFonts w:ascii="Arial" w:hAnsi="Arial" w:cs="Arial"/>
          <w:b/>
          <w:i/>
          <w:sz w:val="26"/>
          <w:szCs w:val="26"/>
        </w:rPr>
      </w:pPr>
      <w:r w:rsidRPr="002D0877">
        <w:rPr>
          <w:rFonts w:ascii="Arial" w:hAnsi="Arial" w:cs="Arial"/>
          <w:b/>
          <w:i/>
          <w:sz w:val="26"/>
          <w:szCs w:val="26"/>
        </w:rPr>
        <w:t xml:space="preserve">Глава </w:t>
      </w:r>
      <w:r w:rsidR="002D0877" w:rsidRPr="002D0877">
        <w:rPr>
          <w:rFonts w:ascii="Arial" w:hAnsi="Arial" w:cs="Arial"/>
          <w:b/>
          <w:i/>
          <w:sz w:val="26"/>
          <w:szCs w:val="26"/>
        </w:rPr>
        <w:t>сельского поселения</w:t>
      </w:r>
      <w:r w:rsidR="002D0877">
        <w:rPr>
          <w:rFonts w:ascii="Arial" w:hAnsi="Arial" w:cs="Arial"/>
          <w:b/>
          <w:i/>
          <w:sz w:val="26"/>
          <w:szCs w:val="26"/>
        </w:rPr>
        <w:t xml:space="preserve">     </w:t>
      </w:r>
      <w:r w:rsidRPr="002D0877">
        <w:rPr>
          <w:rFonts w:ascii="Arial" w:hAnsi="Arial" w:cs="Arial"/>
          <w:b/>
          <w:i/>
          <w:sz w:val="26"/>
          <w:szCs w:val="26"/>
        </w:rPr>
        <w:t xml:space="preserve">                                  </w:t>
      </w:r>
      <w:r w:rsidR="00FA759E" w:rsidRPr="002D0877">
        <w:rPr>
          <w:rFonts w:ascii="Arial" w:hAnsi="Arial" w:cs="Arial"/>
          <w:b/>
          <w:i/>
          <w:sz w:val="26"/>
          <w:szCs w:val="26"/>
        </w:rPr>
        <w:t xml:space="preserve">        </w:t>
      </w:r>
      <w:r w:rsidR="002D0877" w:rsidRPr="002D0877">
        <w:rPr>
          <w:rFonts w:ascii="Arial" w:hAnsi="Arial" w:cs="Arial"/>
          <w:b/>
          <w:i/>
          <w:sz w:val="26"/>
          <w:szCs w:val="26"/>
        </w:rPr>
        <w:t xml:space="preserve">     </w:t>
      </w:r>
      <w:r w:rsidR="00456B68">
        <w:rPr>
          <w:rFonts w:ascii="Arial" w:hAnsi="Arial" w:cs="Arial"/>
          <w:b/>
          <w:i/>
          <w:sz w:val="26"/>
          <w:szCs w:val="26"/>
        </w:rPr>
        <w:t xml:space="preserve">   Ю.Н.Богачев</w:t>
      </w:r>
    </w:p>
    <w:p w:rsidR="00456B68" w:rsidRDefault="00456B68" w:rsidP="00D63418">
      <w:pPr>
        <w:pStyle w:val="a5"/>
        <w:ind w:left="0"/>
        <w:jc w:val="both"/>
        <w:rPr>
          <w:rFonts w:ascii="Arial" w:hAnsi="Arial" w:cs="Arial"/>
          <w:b/>
          <w:i/>
          <w:sz w:val="26"/>
          <w:szCs w:val="26"/>
        </w:rPr>
      </w:pPr>
    </w:p>
    <w:p w:rsidR="002167C5" w:rsidRDefault="00FA759E" w:rsidP="00D63418">
      <w:pPr>
        <w:pStyle w:val="a5"/>
        <w:ind w:left="0"/>
        <w:jc w:val="both"/>
        <w:rPr>
          <w:rFonts w:ascii="Arial" w:hAnsi="Arial" w:cs="Arial"/>
          <w:b/>
          <w:i/>
          <w:sz w:val="26"/>
          <w:szCs w:val="26"/>
        </w:rPr>
      </w:pPr>
      <w:r w:rsidRPr="002D0877">
        <w:rPr>
          <w:rFonts w:ascii="Arial" w:hAnsi="Arial" w:cs="Arial"/>
          <w:b/>
          <w:i/>
          <w:sz w:val="26"/>
          <w:szCs w:val="26"/>
        </w:rPr>
        <w:t xml:space="preserve">                  </w:t>
      </w:r>
      <w:r w:rsidR="00D63418" w:rsidRPr="002D0877">
        <w:rPr>
          <w:rFonts w:ascii="Arial" w:hAnsi="Arial" w:cs="Arial"/>
          <w:b/>
          <w:i/>
          <w:sz w:val="26"/>
          <w:szCs w:val="26"/>
        </w:rPr>
        <w:t xml:space="preserve">      </w:t>
      </w:r>
      <w:r w:rsidR="002D0877" w:rsidRPr="002D0877">
        <w:rPr>
          <w:rFonts w:ascii="Arial" w:hAnsi="Arial" w:cs="Arial"/>
          <w:b/>
          <w:i/>
          <w:sz w:val="26"/>
          <w:szCs w:val="26"/>
        </w:rPr>
        <w:t xml:space="preserve">  </w:t>
      </w:r>
    </w:p>
    <w:p w:rsidR="00E76D4D" w:rsidRDefault="00E76D4D" w:rsidP="00D63418">
      <w:pPr>
        <w:pStyle w:val="a5"/>
        <w:ind w:left="0"/>
        <w:jc w:val="both"/>
        <w:rPr>
          <w:rFonts w:ascii="Arial" w:hAnsi="Arial" w:cs="Arial"/>
          <w:b/>
          <w:i/>
          <w:sz w:val="26"/>
          <w:szCs w:val="26"/>
        </w:rPr>
      </w:pPr>
    </w:p>
    <w:p w:rsidR="00E76D4D" w:rsidRDefault="00E76D4D" w:rsidP="00D63418">
      <w:pPr>
        <w:pStyle w:val="a5"/>
        <w:ind w:left="0"/>
        <w:jc w:val="both"/>
        <w:rPr>
          <w:rFonts w:ascii="Arial" w:hAnsi="Arial" w:cs="Arial"/>
          <w:b/>
          <w:i/>
          <w:sz w:val="26"/>
          <w:szCs w:val="26"/>
        </w:rPr>
      </w:pPr>
    </w:p>
    <w:p w:rsidR="00E76D4D" w:rsidRDefault="00E76D4D" w:rsidP="00D63418">
      <w:pPr>
        <w:pStyle w:val="a5"/>
        <w:ind w:left="0"/>
        <w:jc w:val="both"/>
        <w:rPr>
          <w:rFonts w:ascii="Arial" w:hAnsi="Arial" w:cs="Arial"/>
          <w:b/>
          <w:i/>
          <w:sz w:val="26"/>
          <w:szCs w:val="26"/>
        </w:rPr>
      </w:pPr>
    </w:p>
    <w:p w:rsidR="00E76D4D" w:rsidRDefault="00E76D4D" w:rsidP="00D63418">
      <w:pPr>
        <w:pStyle w:val="a5"/>
        <w:ind w:left="0"/>
        <w:jc w:val="both"/>
        <w:rPr>
          <w:rFonts w:ascii="Arial" w:hAnsi="Arial" w:cs="Arial"/>
          <w:b/>
          <w:i/>
          <w:sz w:val="26"/>
          <w:szCs w:val="26"/>
        </w:rPr>
      </w:pPr>
    </w:p>
    <w:p w:rsidR="00E76D4D" w:rsidRDefault="00E76D4D" w:rsidP="00D63418">
      <w:pPr>
        <w:pStyle w:val="a5"/>
        <w:ind w:left="0"/>
        <w:jc w:val="both"/>
        <w:rPr>
          <w:rFonts w:ascii="Arial" w:hAnsi="Arial" w:cs="Arial"/>
          <w:b/>
          <w:i/>
          <w:sz w:val="26"/>
          <w:szCs w:val="26"/>
        </w:rPr>
      </w:pPr>
    </w:p>
    <w:p w:rsidR="00E76D4D" w:rsidRDefault="00E76D4D" w:rsidP="00D63418">
      <w:pPr>
        <w:pStyle w:val="a5"/>
        <w:ind w:left="0"/>
        <w:jc w:val="both"/>
        <w:rPr>
          <w:rFonts w:ascii="Arial" w:hAnsi="Arial" w:cs="Arial"/>
          <w:b/>
          <w:i/>
          <w:sz w:val="26"/>
          <w:szCs w:val="26"/>
        </w:rPr>
      </w:pPr>
    </w:p>
    <w:p w:rsidR="00E76D4D" w:rsidRDefault="00E76D4D" w:rsidP="00D63418">
      <w:pPr>
        <w:pStyle w:val="a5"/>
        <w:ind w:left="0"/>
        <w:jc w:val="both"/>
        <w:rPr>
          <w:rFonts w:ascii="Arial" w:hAnsi="Arial" w:cs="Arial"/>
          <w:b/>
          <w:i/>
          <w:sz w:val="26"/>
          <w:szCs w:val="26"/>
        </w:rPr>
      </w:pPr>
    </w:p>
    <w:p w:rsidR="00E76D4D" w:rsidRDefault="00E76D4D" w:rsidP="00D63418">
      <w:pPr>
        <w:pStyle w:val="a5"/>
        <w:ind w:left="0"/>
        <w:jc w:val="both"/>
        <w:rPr>
          <w:rFonts w:ascii="Arial" w:hAnsi="Arial" w:cs="Arial"/>
          <w:b/>
          <w:i/>
          <w:sz w:val="26"/>
          <w:szCs w:val="26"/>
        </w:rPr>
      </w:pPr>
    </w:p>
    <w:p w:rsidR="00E76D4D" w:rsidRDefault="00E76D4D" w:rsidP="00D63418">
      <w:pPr>
        <w:pStyle w:val="a5"/>
        <w:ind w:left="0"/>
        <w:jc w:val="both"/>
        <w:rPr>
          <w:rFonts w:ascii="Arial" w:hAnsi="Arial" w:cs="Arial"/>
          <w:b/>
          <w:i/>
          <w:sz w:val="26"/>
          <w:szCs w:val="26"/>
        </w:rPr>
      </w:pPr>
    </w:p>
    <w:p w:rsidR="00E76D4D" w:rsidRDefault="00E76D4D" w:rsidP="00D63418">
      <w:pPr>
        <w:pStyle w:val="a5"/>
        <w:ind w:left="0"/>
        <w:jc w:val="both"/>
        <w:rPr>
          <w:rFonts w:ascii="Arial" w:hAnsi="Arial" w:cs="Arial"/>
          <w:b/>
          <w:i/>
          <w:sz w:val="26"/>
          <w:szCs w:val="26"/>
        </w:rPr>
      </w:pPr>
    </w:p>
    <w:p w:rsidR="00F37808" w:rsidRDefault="00F37808" w:rsidP="00D63418">
      <w:pPr>
        <w:pStyle w:val="a5"/>
        <w:ind w:left="0"/>
        <w:jc w:val="both"/>
        <w:rPr>
          <w:rFonts w:ascii="Arial" w:hAnsi="Arial" w:cs="Arial"/>
          <w:b/>
          <w:i/>
          <w:sz w:val="26"/>
          <w:szCs w:val="26"/>
        </w:rPr>
      </w:pPr>
    </w:p>
    <w:p w:rsidR="00F37808" w:rsidRDefault="00F37808" w:rsidP="00D63418">
      <w:pPr>
        <w:pStyle w:val="a5"/>
        <w:ind w:left="0"/>
        <w:jc w:val="both"/>
        <w:rPr>
          <w:rFonts w:ascii="Arial" w:hAnsi="Arial" w:cs="Arial"/>
          <w:b/>
          <w:i/>
          <w:sz w:val="26"/>
          <w:szCs w:val="26"/>
        </w:rPr>
      </w:pPr>
    </w:p>
    <w:p w:rsidR="00E76D4D" w:rsidRPr="002D0877" w:rsidRDefault="00E76D4D" w:rsidP="00D63418">
      <w:pPr>
        <w:pStyle w:val="a5"/>
        <w:ind w:left="0"/>
        <w:jc w:val="both"/>
        <w:rPr>
          <w:rFonts w:ascii="Arial" w:hAnsi="Arial" w:cs="Arial"/>
          <w:b/>
          <w:i/>
          <w:sz w:val="26"/>
          <w:szCs w:val="26"/>
        </w:rPr>
      </w:pPr>
    </w:p>
    <w:p w:rsidR="002167C5" w:rsidRPr="009A2EBD" w:rsidRDefault="00D20D9D" w:rsidP="002167C5">
      <w:pPr>
        <w:pStyle w:val="ConsPlusNormal"/>
        <w:jc w:val="right"/>
        <w:outlineLvl w:val="0"/>
        <w:rPr>
          <w:rFonts w:ascii="Arial" w:hAnsi="Arial" w:cs="Arial"/>
          <w:sz w:val="20"/>
        </w:rPr>
      </w:pPr>
      <w:r>
        <w:rPr>
          <w:rFonts w:ascii="Arial" w:hAnsi="Arial" w:cs="Arial"/>
          <w:sz w:val="20"/>
        </w:rPr>
        <w:lastRenderedPageBreak/>
        <w:t>П</w:t>
      </w:r>
      <w:r w:rsidR="002167C5" w:rsidRPr="009A2EBD">
        <w:rPr>
          <w:rFonts w:ascii="Arial" w:hAnsi="Arial" w:cs="Arial"/>
          <w:sz w:val="20"/>
        </w:rPr>
        <w:t xml:space="preserve">риложение </w:t>
      </w:r>
    </w:p>
    <w:p w:rsidR="002167C5" w:rsidRPr="009A2EBD" w:rsidRDefault="002167C5" w:rsidP="002167C5">
      <w:pPr>
        <w:pStyle w:val="ConsPlusNormal"/>
        <w:jc w:val="right"/>
        <w:rPr>
          <w:rFonts w:ascii="Arial" w:hAnsi="Arial" w:cs="Arial"/>
          <w:sz w:val="20"/>
        </w:rPr>
      </w:pPr>
      <w:r w:rsidRPr="009A2EBD">
        <w:rPr>
          <w:rFonts w:ascii="Arial" w:hAnsi="Arial" w:cs="Arial"/>
          <w:sz w:val="20"/>
        </w:rPr>
        <w:t>к постановлению администрации</w:t>
      </w:r>
    </w:p>
    <w:p w:rsidR="002167C5" w:rsidRPr="009A2EBD" w:rsidRDefault="0090692C" w:rsidP="002167C5">
      <w:pPr>
        <w:pStyle w:val="ConsPlusNormal"/>
        <w:jc w:val="right"/>
        <w:rPr>
          <w:rFonts w:ascii="Arial" w:hAnsi="Arial" w:cs="Arial"/>
          <w:sz w:val="20"/>
        </w:rPr>
      </w:pPr>
      <w:r>
        <w:rPr>
          <w:rFonts w:ascii="Arial" w:hAnsi="Arial" w:cs="Arial"/>
          <w:sz w:val="20"/>
        </w:rPr>
        <w:t>Русаковского</w:t>
      </w:r>
      <w:r w:rsidR="002D0877" w:rsidRPr="009A2EBD">
        <w:rPr>
          <w:rFonts w:ascii="Arial" w:hAnsi="Arial" w:cs="Arial"/>
          <w:sz w:val="20"/>
        </w:rPr>
        <w:t xml:space="preserve"> сельского поселения</w:t>
      </w:r>
    </w:p>
    <w:p w:rsidR="002167C5" w:rsidRPr="009A2EBD" w:rsidRDefault="00F37808" w:rsidP="002167C5">
      <w:pPr>
        <w:pStyle w:val="ConsPlusNormal"/>
        <w:jc w:val="right"/>
        <w:rPr>
          <w:rFonts w:ascii="Arial" w:hAnsi="Arial" w:cs="Arial"/>
          <w:sz w:val="20"/>
        </w:rPr>
      </w:pPr>
      <w:r>
        <w:rPr>
          <w:rFonts w:ascii="Arial" w:hAnsi="Arial" w:cs="Arial"/>
          <w:sz w:val="20"/>
        </w:rPr>
        <w:t>от 09.07.</w:t>
      </w:r>
      <w:r w:rsidR="00104CD2" w:rsidRPr="009A2EBD">
        <w:rPr>
          <w:rFonts w:ascii="Arial" w:hAnsi="Arial" w:cs="Arial"/>
          <w:sz w:val="20"/>
        </w:rPr>
        <w:t xml:space="preserve"> </w:t>
      </w:r>
      <w:r w:rsidR="002D0877" w:rsidRPr="009A2EBD">
        <w:rPr>
          <w:rFonts w:ascii="Arial" w:hAnsi="Arial" w:cs="Arial"/>
          <w:sz w:val="20"/>
        </w:rPr>
        <w:t xml:space="preserve"> </w:t>
      </w:r>
      <w:r w:rsidR="002167C5" w:rsidRPr="009A2EBD">
        <w:rPr>
          <w:rFonts w:ascii="Arial" w:hAnsi="Arial" w:cs="Arial"/>
          <w:sz w:val="20"/>
        </w:rPr>
        <w:t xml:space="preserve">2020 </w:t>
      </w:r>
      <w:r>
        <w:rPr>
          <w:rFonts w:ascii="Arial" w:hAnsi="Arial" w:cs="Arial"/>
          <w:sz w:val="20"/>
        </w:rPr>
        <w:t>№ 4</w:t>
      </w:r>
    </w:p>
    <w:p w:rsidR="002167C5" w:rsidRPr="00725AB0" w:rsidRDefault="002167C5" w:rsidP="002167C5">
      <w:pPr>
        <w:spacing w:before="100" w:beforeAutospacing="1"/>
        <w:rPr>
          <w:color w:val="000000"/>
        </w:rPr>
      </w:pPr>
    </w:p>
    <w:p w:rsidR="002167C5" w:rsidRPr="00725AB0" w:rsidRDefault="002167C5" w:rsidP="002167C5">
      <w:pPr>
        <w:ind w:firstLine="567"/>
        <w:jc w:val="center"/>
        <w:rPr>
          <w:rFonts w:ascii="Arial" w:hAnsi="Arial" w:cs="Arial"/>
          <w:color w:val="000000"/>
        </w:rPr>
      </w:pPr>
      <w:r w:rsidRPr="00725AB0">
        <w:rPr>
          <w:rFonts w:ascii="Arial" w:hAnsi="Arial" w:cs="Arial"/>
          <w:color w:val="000000"/>
        </w:rPr>
        <w:t>ПОЛОЖЕНИЕ</w:t>
      </w:r>
    </w:p>
    <w:p w:rsidR="002167C5" w:rsidRDefault="002167C5" w:rsidP="002167C5">
      <w:pPr>
        <w:ind w:firstLine="567"/>
        <w:jc w:val="center"/>
        <w:rPr>
          <w:rFonts w:ascii="Arial" w:hAnsi="Arial" w:cs="Arial"/>
          <w:color w:val="000000"/>
        </w:rPr>
      </w:pPr>
      <w:r w:rsidRPr="00725AB0">
        <w:rPr>
          <w:rFonts w:ascii="Arial" w:hAnsi="Arial" w:cs="Arial"/>
          <w:color w:val="000000"/>
        </w:rPr>
        <w:t xml:space="preserve">об организации ритуальных услуг и содержании мест захоронения на территории </w:t>
      </w:r>
      <w:r w:rsidR="00456B68">
        <w:rPr>
          <w:rFonts w:ascii="Arial" w:hAnsi="Arial" w:cs="Arial"/>
          <w:color w:val="000000"/>
        </w:rPr>
        <w:t>Русаковского</w:t>
      </w:r>
      <w:r w:rsidRPr="00725AB0">
        <w:rPr>
          <w:rFonts w:ascii="Arial" w:hAnsi="Arial" w:cs="Arial"/>
          <w:color w:val="000000"/>
        </w:rPr>
        <w:t xml:space="preserve"> </w:t>
      </w:r>
      <w:r>
        <w:rPr>
          <w:rFonts w:ascii="Arial" w:hAnsi="Arial" w:cs="Arial"/>
          <w:color w:val="000000"/>
        </w:rPr>
        <w:t xml:space="preserve">сельского поселения </w:t>
      </w:r>
    </w:p>
    <w:p w:rsidR="002167C5" w:rsidRDefault="002167C5" w:rsidP="002167C5">
      <w:pPr>
        <w:ind w:firstLine="567"/>
        <w:jc w:val="center"/>
        <w:rPr>
          <w:rFonts w:ascii="Arial" w:hAnsi="Arial" w:cs="Arial"/>
          <w:color w:val="000000"/>
        </w:rPr>
      </w:pPr>
    </w:p>
    <w:p w:rsidR="002167C5" w:rsidRPr="00725AB0" w:rsidRDefault="002167C5" w:rsidP="002167C5">
      <w:pPr>
        <w:ind w:firstLine="567"/>
        <w:jc w:val="center"/>
        <w:rPr>
          <w:rFonts w:ascii="Arial" w:hAnsi="Arial" w:cs="Arial"/>
          <w:color w:val="000000"/>
        </w:rPr>
      </w:pPr>
      <w:r w:rsidRPr="00725AB0">
        <w:rPr>
          <w:rFonts w:ascii="Arial" w:hAnsi="Arial" w:cs="Arial"/>
          <w:color w:val="000000"/>
        </w:rPr>
        <w:t>I. Общие положения</w:t>
      </w:r>
    </w:p>
    <w:p w:rsidR="002167C5" w:rsidRPr="00725AB0" w:rsidRDefault="002167C5" w:rsidP="002167C5">
      <w:pPr>
        <w:ind w:firstLine="567"/>
        <w:jc w:val="both"/>
        <w:rPr>
          <w:rFonts w:ascii="Arial" w:hAnsi="Arial" w:cs="Arial"/>
          <w:color w:val="000000"/>
        </w:rPr>
      </w:pPr>
    </w:p>
    <w:p w:rsidR="002167C5" w:rsidRPr="00725AB0" w:rsidRDefault="002167C5" w:rsidP="002167C5">
      <w:pPr>
        <w:ind w:firstLine="567"/>
        <w:jc w:val="both"/>
        <w:rPr>
          <w:rFonts w:ascii="Arial" w:hAnsi="Arial" w:cs="Arial"/>
          <w:color w:val="000000"/>
        </w:rPr>
      </w:pPr>
      <w:r w:rsidRPr="00725AB0">
        <w:rPr>
          <w:rFonts w:ascii="Arial" w:hAnsi="Arial" w:cs="Arial"/>
          <w:color w:val="000000"/>
        </w:rPr>
        <w:t xml:space="preserve">1.1. Положение об организации ритуальных услуг и содержании мест захоронения на территории </w:t>
      </w:r>
      <w:r w:rsidR="00456B68">
        <w:rPr>
          <w:rFonts w:ascii="Arial" w:hAnsi="Arial" w:cs="Arial"/>
          <w:color w:val="000000"/>
        </w:rPr>
        <w:t>Русаковского</w:t>
      </w:r>
      <w:r w:rsidRPr="00725AB0">
        <w:rPr>
          <w:rFonts w:ascii="Arial" w:hAnsi="Arial" w:cs="Arial"/>
          <w:color w:val="000000"/>
        </w:rPr>
        <w:t xml:space="preserve"> </w:t>
      </w:r>
      <w:r>
        <w:rPr>
          <w:rFonts w:ascii="Arial" w:hAnsi="Arial" w:cs="Arial"/>
          <w:color w:val="000000"/>
        </w:rPr>
        <w:t xml:space="preserve">сельского поселения Аромашевского  </w:t>
      </w:r>
      <w:r w:rsidRPr="00725AB0">
        <w:rPr>
          <w:rFonts w:ascii="Arial" w:hAnsi="Arial" w:cs="Arial"/>
          <w:color w:val="000000"/>
        </w:rPr>
        <w:t xml:space="preserve">муниципального </w:t>
      </w:r>
      <w:r>
        <w:rPr>
          <w:rFonts w:ascii="Arial" w:hAnsi="Arial" w:cs="Arial"/>
          <w:color w:val="000000"/>
        </w:rPr>
        <w:t>района</w:t>
      </w:r>
      <w:r w:rsidRPr="00725AB0">
        <w:rPr>
          <w:rFonts w:ascii="Arial" w:hAnsi="Arial" w:cs="Arial"/>
          <w:color w:val="000000"/>
        </w:rPr>
        <w:t xml:space="preserve"> (далее по тексту - Положение) разработано в соответствии с Федеральными законами от 12.01.1996 № 8-ФЗ «О погребении и похоронном деле», от 06.10.2003 № 131-ФЗ «Об общих принципах организации местного самоуправления в Российской Федерации», </w:t>
      </w:r>
      <w:proofErr w:type="spellStart"/>
      <w:r w:rsidRPr="00725AB0">
        <w:rPr>
          <w:rFonts w:ascii="Arial" w:hAnsi="Arial" w:cs="Arial"/>
          <w:color w:val="000000"/>
        </w:rPr>
        <w:t>СанПиН</w:t>
      </w:r>
      <w:proofErr w:type="spellEnd"/>
      <w:r w:rsidRPr="00725AB0">
        <w:rPr>
          <w:rFonts w:ascii="Arial" w:hAnsi="Arial" w:cs="Arial"/>
          <w:color w:val="000000"/>
        </w:rPr>
        <w:t xml:space="preserve"> 2.1.2882-11 «Гигиенические требования к размещению, устройству и содержанию кладбищ, зданий и сооружений похоронного назначения», утвержденными постановлением Главного государственного санитарного врача Российской Федерации от 28.06.2011 № 84, Межгосударственным стандартом ГОСТ 32609-2014 «Услуги бытовые. Услуги ритуальные. Термины и определения», введенным в действие приказом Федерального агентства по техническому регулированию и метрологии от 11.06.2014 № 551-ст,  регулирует отношения, связанные с оказанием ритуальных услуг и содержанием мест захоронения на </w:t>
      </w:r>
      <w:r>
        <w:rPr>
          <w:rFonts w:ascii="Arial" w:hAnsi="Arial" w:cs="Arial"/>
          <w:color w:val="000000"/>
        </w:rPr>
        <w:t xml:space="preserve">территории </w:t>
      </w:r>
      <w:r w:rsidR="00456B68">
        <w:rPr>
          <w:rFonts w:ascii="Arial" w:hAnsi="Arial" w:cs="Arial"/>
          <w:color w:val="000000"/>
        </w:rPr>
        <w:t>Русаковского</w:t>
      </w:r>
      <w:r w:rsidRPr="00725AB0">
        <w:rPr>
          <w:rFonts w:ascii="Arial" w:hAnsi="Arial" w:cs="Arial"/>
          <w:color w:val="000000"/>
        </w:rPr>
        <w:t xml:space="preserve"> </w:t>
      </w:r>
      <w:r>
        <w:rPr>
          <w:rFonts w:ascii="Arial" w:hAnsi="Arial" w:cs="Arial"/>
          <w:color w:val="000000"/>
        </w:rPr>
        <w:t>сельского поселения</w:t>
      </w:r>
      <w:r w:rsidRPr="00725AB0">
        <w:rPr>
          <w:rFonts w:ascii="Arial" w:hAnsi="Arial" w:cs="Arial"/>
          <w:color w:val="000000"/>
        </w:rPr>
        <w:t>.</w:t>
      </w:r>
    </w:p>
    <w:p w:rsidR="002167C5" w:rsidRDefault="002167C5" w:rsidP="002167C5">
      <w:pPr>
        <w:ind w:firstLine="567"/>
        <w:jc w:val="both"/>
        <w:rPr>
          <w:rFonts w:ascii="Arial" w:hAnsi="Arial" w:cs="Arial"/>
          <w:color w:val="000000"/>
        </w:rPr>
      </w:pPr>
      <w:r w:rsidRPr="00725AB0">
        <w:rPr>
          <w:rFonts w:ascii="Arial" w:hAnsi="Arial" w:cs="Arial"/>
          <w:color w:val="000000"/>
        </w:rPr>
        <w:t>1.2. Понятия, используемые в настоящем Положении, применяются в тех же значениях, что и в нормативных правовых актах Российской Федерации, Тюменской области</w:t>
      </w:r>
      <w:r>
        <w:rPr>
          <w:rFonts w:ascii="Arial" w:hAnsi="Arial" w:cs="Arial"/>
          <w:color w:val="000000"/>
        </w:rPr>
        <w:t>,</w:t>
      </w:r>
      <w:r w:rsidRPr="00725AB0">
        <w:rPr>
          <w:rFonts w:ascii="Arial" w:hAnsi="Arial" w:cs="Arial"/>
          <w:color w:val="000000"/>
        </w:rPr>
        <w:t xml:space="preserve"> муниципальных правовых актах Аромашевского муниципального </w:t>
      </w:r>
      <w:r>
        <w:rPr>
          <w:rFonts w:ascii="Arial" w:hAnsi="Arial" w:cs="Arial"/>
          <w:color w:val="000000"/>
        </w:rPr>
        <w:t xml:space="preserve">района и </w:t>
      </w:r>
      <w:r w:rsidR="00456B68">
        <w:rPr>
          <w:rFonts w:ascii="Arial" w:hAnsi="Arial" w:cs="Arial"/>
          <w:color w:val="000000"/>
        </w:rPr>
        <w:t>Русаковского</w:t>
      </w:r>
      <w:r w:rsidRPr="00725AB0">
        <w:rPr>
          <w:rFonts w:ascii="Arial" w:hAnsi="Arial" w:cs="Arial"/>
          <w:color w:val="000000"/>
        </w:rPr>
        <w:t xml:space="preserve"> </w:t>
      </w:r>
      <w:r>
        <w:rPr>
          <w:rFonts w:ascii="Arial" w:hAnsi="Arial" w:cs="Arial"/>
          <w:color w:val="000000"/>
        </w:rPr>
        <w:t>сельского поселения</w:t>
      </w:r>
      <w:r w:rsidRPr="00725AB0">
        <w:rPr>
          <w:rFonts w:ascii="Arial" w:hAnsi="Arial" w:cs="Arial"/>
          <w:color w:val="000000"/>
        </w:rPr>
        <w:t>.</w:t>
      </w:r>
    </w:p>
    <w:p w:rsidR="008A07AE" w:rsidRDefault="008A07AE" w:rsidP="008A07AE">
      <w:pPr>
        <w:ind w:firstLine="567"/>
        <w:jc w:val="both"/>
        <w:rPr>
          <w:rFonts w:ascii="Arial" w:hAnsi="Arial" w:cs="Arial"/>
        </w:rPr>
      </w:pPr>
      <w:r>
        <w:rPr>
          <w:rFonts w:ascii="Arial" w:hAnsi="Arial" w:cs="Arial"/>
        </w:rPr>
        <w:t>1.3. Органом, уполномоченным на реализацию полномочий в сфере ритуальных услуг и содержании мест захоронени</w:t>
      </w:r>
      <w:r w:rsidR="00456B68">
        <w:rPr>
          <w:rFonts w:ascii="Arial" w:hAnsi="Arial" w:cs="Arial"/>
        </w:rPr>
        <w:t>я на территории Русаковского</w:t>
      </w:r>
      <w:r>
        <w:rPr>
          <w:rFonts w:ascii="Arial" w:hAnsi="Arial" w:cs="Arial"/>
        </w:rPr>
        <w:t xml:space="preserve"> сельского поселения, является </w:t>
      </w:r>
      <w:r w:rsidR="00456B68">
        <w:rPr>
          <w:rFonts w:ascii="Arial" w:hAnsi="Arial" w:cs="Arial"/>
        </w:rPr>
        <w:t xml:space="preserve">  администрация Русаковского</w:t>
      </w:r>
      <w:r>
        <w:rPr>
          <w:rFonts w:ascii="Arial" w:hAnsi="Arial" w:cs="Arial"/>
        </w:rPr>
        <w:t xml:space="preserve"> сельского поселения  далее - уполномоченный орган).</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 xml:space="preserve">1.4. В рамках решения вопроса местного значения по организации ритуальных услуг и содержанию мест захоронения на территории </w:t>
      </w:r>
      <w:r w:rsidR="00456B68">
        <w:rPr>
          <w:rFonts w:ascii="Arial" w:hAnsi="Arial" w:cs="Arial"/>
          <w:color w:val="000000"/>
        </w:rPr>
        <w:t>Русаковского</w:t>
      </w:r>
      <w:r w:rsidR="002D0877">
        <w:rPr>
          <w:rFonts w:ascii="Arial" w:hAnsi="Arial" w:cs="Arial"/>
          <w:color w:val="000000"/>
        </w:rPr>
        <w:t xml:space="preserve"> </w:t>
      </w:r>
      <w:r>
        <w:rPr>
          <w:rFonts w:ascii="Arial" w:hAnsi="Arial" w:cs="Arial"/>
          <w:color w:val="000000"/>
        </w:rPr>
        <w:t xml:space="preserve">сельского поселения </w:t>
      </w:r>
      <w:r w:rsidRPr="00725AB0">
        <w:rPr>
          <w:rFonts w:ascii="Arial" w:hAnsi="Arial" w:cs="Arial"/>
          <w:color w:val="000000"/>
        </w:rPr>
        <w:t>уполномоченный орган осуществляет следующие полномочия:</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 xml:space="preserve">а) готовит информацию и материалы для принятия решения о создании на территории </w:t>
      </w:r>
      <w:r w:rsidR="0090692C">
        <w:rPr>
          <w:rFonts w:ascii="Arial" w:hAnsi="Arial" w:cs="Arial"/>
          <w:color w:val="000000"/>
        </w:rPr>
        <w:t>Русаковского</w:t>
      </w:r>
      <w:r w:rsidRPr="00725AB0">
        <w:rPr>
          <w:rFonts w:ascii="Arial" w:hAnsi="Arial" w:cs="Arial"/>
          <w:color w:val="000000"/>
        </w:rPr>
        <w:t xml:space="preserve"> </w:t>
      </w:r>
      <w:r>
        <w:rPr>
          <w:rFonts w:ascii="Arial" w:hAnsi="Arial" w:cs="Arial"/>
          <w:color w:val="000000"/>
        </w:rPr>
        <w:t xml:space="preserve">сельского поселения </w:t>
      </w:r>
      <w:r w:rsidRPr="00725AB0">
        <w:rPr>
          <w:rFonts w:ascii="Arial" w:hAnsi="Arial" w:cs="Arial"/>
          <w:color w:val="000000"/>
        </w:rPr>
        <w:t>мест захоронений в соответствии с требованиями, предусмотренными действующим законодательством;</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 xml:space="preserve">б) организует оказание ритуальных услуг на территории </w:t>
      </w:r>
      <w:r w:rsidR="0090692C">
        <w:rPr>
          <w:rFonts w:ascii="Arial" w:hAnsi="Arial" w:cs="Arial"/>
          <w:color w:val="000000"/>
        </w:rPr>
        <w:t>Русаковского</w:t>
      </w:r>
      <w:r w:rsidRPr="00725AB0">
        <w:rPr>
          <w:rFonts w:ascii="Arial" w:hAnsi="Arial" w:cs="Arial"/>
          <w:color w:val="000000"/>
        </w:rPr>
        <w:t xml:space="preserve"> </w:t>
      </w:r>
      <w:r>
        <w:rPr>
          <w:rFonts w:ascii="Arial" w:hAnsi="Arial" w:cs="Arial"/>
          <w:color w:val="000000"/>
        </w:rPr>
        <w:t xml:space="preserve">сельского поселения </w:t>
      </w:r>
      <w:r w:rsidRPr="00725AB0">
        <w:rPr>
          <w:rFonts w:ascii="Arial" w:hAnsi="Arial" w:cs="Arial"/>
          <w:color w:val="000000"/>
        </w:rPr>
        <w:t xml:space="preserve">посредством обеспечения деятельности специализированной службы по вопросам похоронного дела Аромашевского муниципального </w:t>
      </w:r>
      <w:r>
        <w:rPr>
          <w:rFonts w:ascii="Arial" w:hAnsi="Arial" w:cs="Arial"/>
          <w:color w:val="000000"/>
        </w:rPr>
        <w:t>района</w:t>
      </w:r>
      <w:r w:rsidRPr="00725AB0">
        <w:rPr>
          <w:rFonts w:ascii="Arial" w:hAnsi="Arial" w:cs="Arial"/>
          <w:color w:val="000000"/>
        </w:rPr>
        <w:t>;</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в) оказывает содействие исполнению волеизъявления умершего о погребении его тела (останков) или праха на указанном им месте погребения в случае его смерти в ином населенном пункте или на территории иностранного государства в соответствии с требованиями действующего законодательства;</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 xml:space="preserve">г) организует содержание на территории </w:t>
      </w:r>
      <w:r w:rsidR="0090692C">
        <w:rPr>
          <w:rFonts w:ascii="Arial" w:hAnsi="Arial" w:cs="Arial"/>
          <w:color w:val="000000"/>
        </w:rPr>
        <w:t>Русаковского</w:t>
      </w:r>
      <w:r w:rsidRPr="00725AB0">
        <w:rPr>
          <w:rFonts w:ascii="Arial" w:hAnsi="Arial" w:cs="Arial"/>
          <w:color w:val="000000"/>
        </w:rPr>
        <w:t xml:space="preserve"> </w:t>
      </w:r>
      <w:r>
        <w:rPr>
          <w:rFonts w:ascii="Arial" w:hAnsi="Arial" w:cs="Arial"/>
          <w:color w:val="000000"/>
        </w:rPr>
        <w:t xml:space="preserve">сельского поселения </w:t>
      </w:r>
      <w:r w:rsidRPr="00725AB0">
        <w:rPr>
          <w:rFonts w:ascii="Arial" w:hAnsi="Arial" w:cs="Arial"/>
          <w:color w:val="000000"/>
        </w:rPr>
        <w:t>мест захоронений в соответствии с настоящим Положением;</w:t>
      </w:r>
    </w:p>
    <w:p w:rsidR="002167C5" w:rsidRPr="00725AB0" w:rsidRDefault="002167C5" w:rsidP="002167C5">
      <w:pPr>
        <w:ind w:firstLine="567"/>
        <w:jc w:val="both"/>
        <w:rPr>
          <w:rFonts w:ascii="Arial" w:hAnsi="Arial" w:cs="Arial"/>
          <w:color w:val="000000"/>
        </w:rPr>
      </w:pPr>
      <w:proofErr w:type="spellStart"/>
      <w:r w:rsidRPr="00725AB0">
        <w:rPr>
          <w:rFonts w:ascii="Arial" w:hAnsi="Arial" w:cs="Arial"/>
          <w:color w:val="000000"/>
        </w:rPr>
        <w:t>д</w:t>
      </w:r>
      <w:proofErr w:type="spellEnd"/>
      <w:r w:rsidRPr="00725AB0">
        <w:rPr>
          <w:rFonts w:ascii="Arial" w:hAnsi="Arial" w:cs="Arial"/>
          <w:color w:val="000000"/>
        </w:rPr>
        <w:t xml:space="preserve">) рассматривает обращения граждан и юридических лиц по вопросам оказания ритуальных услуг специализированными службами по вопросам похоронного дела </w:t>
      </w:r>
      <w:r w:rsidR="0090692C">
        <w:rPr>
          <w:rFonts w:ascii="Arial" w:hAnsi="Arial" w:cs="Arial"/>
          <w:color w:val="000000"/>
        </w:rPr>
        <w:t>Русаковского</w:t>
      </w:r>
      <w:r w:rsidR="002D0877">
        <w:rPr>
          <w:rFonts w:ascii="Arial" w:hAnsi="Arial" w:cs="Arial"/>
          <w:color w:val="000000"/>
        </w:rPr>
        <w:t xml:space="preserve"> </w:t>
      </w:r>
      <w:r>
        <w:rPr>
          <w:rFonts w:ascii="Arial" w:hAnsi="Arial" w:cs="Arial"/>
          <w:color w:val="000000"/>
        </w:rPr>
        <w:t xml:space="preserve">сельского поселения </w:t>
      </w:r>
      <w:r w:rsidRPr="00725AB0">
        <w:rPr>
          <w:rFonts w:ascii="Arial" w:hAnsi="Arial" w:cs="Arial"/>
          <w:color w:val="000000"/>
          <w:shd w:val="clear" w:color="auto" w:fill="FFFFFF"/>
        </w:rPr>
        <w:t>и содержания мест зах</w:t>
      </w:r>
      <w:r w:rsidRPr="00725AB0">
        <w:rPr>
          <w:rFonts w:ascii="Arial" w:hAnsi="Arial" w:cs="Arial"/>
          <w:color w:val="000000"/>
        </w:rPr>
        <w:t xml:space="preserve">оронения на территории </w:t>
      </w:r>
      <w:r w:rsidR="0090692C">
        <w:rPr>
          <w:rFonts w:ascii="Arial" w:hAnsi="Arial" w:cs="Arial"/>
          <w:color w:val="000000"/>
        </w:rPr>
        <w:t>Русаковского</w:t>
      </w:r>
      <w:r w:rsidR="002D0877">
        <w:rPr>
          <w:rFonts w:ascii="Arial" w:hAnsi="Arial" w:cs="Arial"/>
          <w:color w:val="000000"/>
        </w:rPr>
        <w:t xml:space="preserve"> </w:t>
      </w:r>
      <w:r>
        <w:rPr>
          <w:rFonts w:ascii="Arial" w:hAnsi="Arial" w:cs="Arial"/>
          <w:color w:val="000000"/>
        </w:rPr>
        <w:t xml:space="preserve">сельского поселения </w:t>
      </w:r>
      <w:r w:rsidRPr="00725AB0">
        <w:rPr>
          <w:rFonts w:ascii="Arial" w:hAnsi="Arial" w:cs="Arial"/>
          <w:color w:val="000000"/>
        </w:rPr>
        <w:t xml:space="preserve">в соответствии с действующим </w:t>
      </w:r>
      <w:r w:rsidRPr="00725AB0">
        <w:rPr>
          <w:rFonts w:ascii="Arial" w:hAnsi="Arial" w:cs="Arial"/>
          <w:color w:val="000000"/>
        </w:rPr>
        <w:lastRenderedPageBreak/>
        <w:t xml:space="preserve">законодательством и муниципальными правовыми актами </w:t>
      </w:r>
      <w:r w:rsidR="0090692C">
        <w:rPr>
          <w:rFonts w:ascii="Arial" w:hAnsi="Arial" w:cs="Arial"/>
          <w:color w:val="000000"/>
        </w:rPr>
        <w:t>Русаковского</w:t>
      </w:r>
      <w:r w:rsidRPr="00725AB0">
        <w:rPr>
          <w:rFonts w:ascii="Arial" w:hAnsi="Arial" w:cs="Arial"/>
          <w:color w:val="000000"/>
        </w:rPr>
        <w:t xml:space="preserve"> </w:t>
      </w:r>
      <w:r>
        <w:rPr>
          <w:rFonts w:ascii="Arial" w:hAnsi="Arial" w:cs="Arial"/>
          <w:color w:val="000000"/>
        </w:rPr>
        <w:t xml:space="preserve">сельского поселения Аромашевского </w:t>
      </w:r>
      <w:r w:rsidRPr="00725AB0">
        <w:rPr>
          <w:rFonts w:ascii="Arial" w:hAnsi="Arial" w:cs="Arial"/>
          <w:color w:val="000000"/>
        </w:rPr>
        <w:t xml:space="preserve">муниципального </w:t>
      </w:r>
      <w:r>
        <w:rPr>
          <w:rFonts w:ascii="Arial" w:hAnsi="Arial" w:cs="Arial"/>
          <w:color w:val="000000"/>
        </w:rPr>
        <w:t>района</w:t>
      </w:r>
      <w:r w:rsidRPr="00725AB0">
        <w:rPr>
          <w:rFonts w:ascii="Arial" w:hAnsi="Arial" w:cs="Arial"/>
          <w:color w:val="000000"/>
        </w:rPr>
        <w:t xml:space="preserve"> </w:t>
      </w:r>
      <w:r>
        <w:rPr>
          <w:rFonts w:ascii="Arial" w:hAnsi="Arial" w:cs="Arial"/>
          <w:color w:val="000000"/>
        </w:rPr>
        <w:t xml:space="preserve">и </w:t>
      </w:r>
      <w:r w:rsidRPr="00725AB0">
        <w:rPr>
          <w:rFonts w:ascii="Arial" w:hAnsi="Arial" w:cs="Arial"/>
          <w:color w:val="000000"/>
        </w:rPr>
        <w:t xml:space="preserve">Аромашевского муниципального </w:t>
      </w:r>
      <w:r>
        <w:rPr>
          <w:rFonts w:ascii="Arial" w:hAnsi="Arial" w:cs="Arial"/>
          <w:color w:val="000000"/>
        </w:rPr>
        <w:t>района</w:t>
      </w:r>
      <w:r w:rsidRPr="00725AB0">
        <w:rPr>
          <w:rFonts w:ascii="Arial" w:hAnsi="Arial" w:cs="Arial"/>
          <w:color w:val="000000"/>
        </w:rPr>
        <w:t>;</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е) обеспечивает приостановление или прекращение деятельности на месте погребения при нарушении санитарных и экологических требований к содержанию места погребения и принятие мер по устранению допущенных нарушений и ликвидации неблагоприятного воздействия места погребения на окружающую среду и здоровье человека, а также по созданию нового места погребения;</w:t>
      </w:r>
    </w:p>
    <w:p w:rsidR="002167C5" w:rsidRPr="00725AB0" w:rsidRDefault="002167C5" w:rsidP="002167C5">
      <w:pPr>
        <w:ind w:firstLine="567"/>
        <w:jc w:val="both"/>
        <w:rPr>
          <w:rFonts w:ascii="Arial" w:hAnsi="Arial" w:cs="Arial"/>
          <w:color w:val="000000"/>
        </w:rPr>
      </w:pPr>
      <w:r w:rsidRPr="00725AB0">
        <w:rPr>
          <w:rFonts w:ascii="Arial" w:hAnsi="Arial" w:cs="Arial"/>
          <w:color w:val="000000"/>
          <w:shd w:val="clear" w:color="auto" w:fill="FFFFFF"/>
        </w:rPr>
        <w:t xml:space="preserve">ж) организует проведение обследования </w:t>
      </w:r>
      <w:r w:rsidRPr="00725AB0">
        <w:rPr>
          <w:rFonts w:ascii="Arial" w:hAnsi="Arial" w:cs="Arial"/>
          <w:color w:val="000000"/>
        </w:rPr>
        <w:t>местности в целях выявления возможных неизвестных захоронений, при обнаружении старых военных и ранее неизвестных захоронений обозначает и обеспечивает регистрацию мест захоронения, а в необходимых случаях организует перезахоронение останков погибших в соответствии с требованиями действующего законодательства;</w:t>
      </w:r>
    </w:p>
    <w:p w:rsidR="002167C5" w:rsidRPr="00725AB0" w:rsidRDefault="002167C5" w:rsidP="002167C5">
      <w:pPr>
        <w:ind w:firstLine="567"/>
        <w:jc w:val="both"/>
        <w:rPr>
          <w:rFonts w:ascii="Arial" w:hAnsi="Arial" w:cs="Arial"/>
          <w:color w:val="000000"/>
        </w:rPr>
      </w:pPr>
      <w:proofErr w:type="spellStart"/>
      <w:r w:rsidRPr="00725AB0">
        <w:rPr>
          <w:rFonts w:ascii="Arial" w:hAnsi="Arial" w:cs="Arial"/>
          <w:color w:val="000000"/>
        </w:rPr>
        <w:t>з</w:t>
      </w:r>
      <w:proofErr w:type="spellEnd"/>
      <w:r w:rsidRPr="00725AB0">
        <w:rPr>
          <w:rFonts w:ascii="Arial" w:hAnsi="Arial" w:cs="Arial"/>
          <w:color w:val="000000"/>
        </w:rPr>
        <w:t>) осуществляет контроль за учетом и содержанием мест захоронения на территории</w:t>
      </w:r>
      <w:r w:rsidR="009A2EBD" w:rsidRPr="009A2EBD">
        <w:rPr>
          <w:rFonts w:ascii="Arial" w:hAnsi="Arial" w:cs="Arial"/>
          <w:color w:val="000000"/>
        </w:rPr>
        <w:t xml:space="preserve"> </w:t>
      </w:r>
      <w:r w:rsidR="0090692C">
        <w:rPr>
          <w:rFonts w:ascii="Arial" w:hAnsi="Arial" w:cs="Arial"/>
          <w:color w:val="000000"/>
        </w:rPr>
        <w:t>Русаковского</w:t>
      </w:r>
      <w:r w:rsidR="009A2EBD">
        <w:rPr>
          <w:rFonts w:ascii="Arial" w:hAnsi="Arial" w:cs="Arial"/>
          <w:color w:val="000000"/>
        </w:rPr>
        <w:t xml:space="preserve"> </w:t>
      </w:r>
      <w:r>
        <w:rPr>
          <w:rFonts w:ascii="Arial" w:hAnsi="Arial" w:cs="Arial"/>
          <w:color w:val="000000"/>
        </w:rPr>
        <w:t>сельского поселения</w:t>
      </w:r>
      <w:r w:rsidRPr="00725AB0">
        <w:rPr>
          <w:rFonts w:ascii="Arial" w:hAnsi="Arial" w:cs="Arial"/>
          <w:color w:val="000000"/>
        </w:rPr>
        <w:t>;</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 xml:space="preserve">и) осуществляет контроль за соблюдением настоящего Положения </w:t>
      </w:r>
      <w:r w:rsidRPr="00725AB0">
        <w:rPr>
          <w:rFonts w:ascii="Arial" w:hAnsi="Arial" w:cs="Arial"/>
          <w:color w:val="000000"/>
          <w:shd w:val="clear" w:color="auto" w:fill="FFFFFF"/>
        </w:rPr>
        <w:t>специализированными службами</w:t>
      </w:r>
      <w:r w:rsidRPr="00725AB0">
        <w:rPr>
          <w:rFonts w:ascii="Arial" w:hAnsi="Arial" w:cs="Arial"/>
          <w:color w:val="000000"/>
        </w:rPr>
        <w:t xml:space="preserve"> по вопросам похоронного дела </w:t>
      </w:r>
      <w:r>
        <w:rPr>
          <w:rFonts w:ascii="Arial" w:hAnsi="Arial" w:cs="Arial"/>
          <w:color w:val="000000"/>
        </w:rPr>
        <w:t xml:space="preserve">на территории </w:t>
      </w:r>
      <w:r w:rsidR="0090692C">
        <w:rPr>
          <w:rFonts w:ascii="Arial" w:hAnsi="Arial" w:cs="Arial"/>
          <w:color w:val="000000"/>
        </w:rPr>
        <w:t>Русаковского</w:t>
      </w:r>
      <w:r>
        <w:rPr>
          <w:rFonts w:ascii="Arial" w:hAnsi="Arial" w:cs="Arial"/>
          <w:color w:val="000000"/>
        </w:rPr>
        <w:t xml:space="preserve"> сельского поселения</w:t>
      </w:r>
      <w:r w:rsidRPr="00725AB0">
        <w:rPr>
          <w:rFonts w:ascii="Arial" w:hAnsi="Arial" w:cs="Arial"/>
          <w:color w:val="000000"/>
        </w:rPr>
        <w:t>;</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 xml:space="preserve">к) ведет перечень кладбищ с составлением паспорта кладбища, содержащего информационно-технические сведения о кладбище, расположенном на территории </w:t>
      </w:r>
      <w:r w:rsidR="0090692C">
        <w:rPr>
          <w:rFonts w:ascii="Arial" w:hAnsi="Arial" w:cs="Arial"/>
          <w:color w:val="000000"/>
        </w:rPr>
        <w:t>Русаковского</w:t>
      </w:r>
      <w:r w:rsidR="009A2EBD">
        <w:rPr>
          <w:rFonts w:ascii="Arial" w:hAnsi="Arial" w:cs="Arial"/>
          <w:color w:val="000000"/>
        </w:rPr>
        <w:t xml:space="preserve"> </w:t>
      </w:r>
      <w:r>
        <w:rPr>
          <w:rFonts w:ascii="Arial" w:hAnsi="Arial" w:cs="Arial"/>
          <w:color w:val="000000"/>
        </w:rPr>
        <w:t>сельского поселения</w:t>
      </w:r>
      <w:r w:rsidRPr="00725AB0">
        <w:rPr>
          <w:rFonts w:ascii="Arial" w:hAnsi="Arial" w:cs="Arial"/>
          <w:color w:val="000000"/>
        </w:rPr>
        <w:t>;</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л) разрабатывает и утверждает форму паспорта кладбища и порядок его ведения;</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м) реализует иные полномочия, предусмотренные действующим законодательством, а также настоящим Положением.</w:t>
      </w:r>
    </w:p>
    <w:p w:rsidR="002167C5" w:rsidRPr="00725AB0" w:rsidRDefault="002167C5" w:rsidP="002167C5">
      <w:pPr>
        <w:ind w:firstLine="567"/>
        <w:jc w:val="both"/>
        <w:rPr>
          <w:rFonts w:ascii="Arial" w:hAnsi="Arial" w:cs="Arial"/>
          <w:color w:val="000000"/>
        </w:rPr>
      </w:pPr>
    </w:p>
    <w:p w:rsidR="002167C5" w:rsidRPr="00725AB0" w:rsidRDefault="002167C5" w:rsidP="002167C5">
      <w:pPr>
        <w:ind w:firstLine="567"/>
        <w:jc w:val="center"/>
        <w:rPr>
          <w:rFonts w:ascii="Arial" w:hAnsi="Arial" w:cs="Arial"/>
          <w:color w:val="000000"/>
        </w:rPr>
      </w:pPr>
      <w:r w:rsidRPr="00725AB0">
        <w:rPr>
          <w:rFonts w:ascii="Arial" w:hAnsi="Arial" w:cs="Arial"/>
          <w:color w:val="000000"/>
        </w:rPr>
        <w:t>II. Организация ритуальных услуг</w:t>
      </w:r>
      <w:r>
        <w:rPr>
          <w:rFonts w:ascii="Arial" w:hAnsi="Arial" w:cs="Arial"/>
          <w:color w:val="000000"/>
        </w:rPr>
        <w:t xml:space="preserve"> и содержание мест захоронения</w:t>
      </w:r>
    </w:p>
    <w:p w:rsidR="002167C5" w:rsidRPr="00725AB0" w:rsidRDefault="002167C5" w:rsidP="002167C5">
      <w:pPr>
        <w:ind w:firstLine="567"/>
        <w:jc w:val="both"/>
        <w:rPr>
          <w:rFonts w:ascii="Arial" w:hAnsi="Arial" w:cs="Arial"/>
          <w:color w:val="000000"/>
        </w:rPr>
      </w:pP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.1. Кладбища</w:t>
      </w:r>
    </w:p>
    <w:p w:rsidR="002167C5" w:rsidRPr="00725AB0" w:rsidRDefault="002167C5" w:rsidP="002167C5">
      <w:pPr>
        <w:ind w:firstLine="567"/>
        <w:jc w:val="both"/>
        <w:rPr>
          <w:rFonts w:ascii="Arial" w:hAnsi="Arial" w:cs="Arial"/>
          <w:color w:val="000000"/>
        </w:rPr>
      </w:pP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 xml:space="preserve">.1.1. Кладбища, находящиеся в муниципальной собственности, делятся на общественные и </w:t>
      </w:r>
      <w:proofErr w:type="spellStart"/>
      <w:r w:rsidRPr="00725AB0">
        <w:rPr>
          <w:rFonts w:ascii="Arial" w:hAnsi="Arial" w:cs="Arial"/>
          <w:color w:val="000000"/>
        </w:rPr>
        <w:t>вероисповедальные</w:t>
      </w:r>
      <w:proofErr w:type="spellEnd"/>
      <w:r w:rsidRPr="00725AB0">
        <w:rPr>
          <w:rFonts w:ascii="Arial" w:hAnsi="Arial" w:cs="Arial"/>
          <w:color w:val="000000"/>
        </w:rPr>
        <w:t>.</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.1.2. Территория кладбища независимо от способа захоронения подразделяется на функциональные зоны: входную, ритуальную, административно-хозяйственную, захоронений, зеленой защиты по периметру кладбища.</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.1.3. Зона захоронений является основной функциональной частью кладбища и делится на кварталы и участки, обозначенные соответствующими цифрами, указанными на квартальных столбах.</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 xml:space="preserve">Ширина межквартальных проездов </w:t>
      </w:r>
      <w:r w:rsidRPr="00725AB0">
        <w:rPr>
          <w:rFonts w:ascii="Arial" w:hAnsi="Arial" w:cs="Arial"/>
          <w:color w:val="000000"/>
          <w:shd w:val="clear" w:color="auto" w:fill="FFFFFF"/>
        </w:rPr>
        <w:t>для вновь создаваемых кладбищ</w:t>
      </w:r>
      <w:r w:rsidRPr="00725AB0">
        <w:rPr>
          <w:rFonts w:ascii="Arial" w:hAnsi="Arial" w:cs="Arial"/>
          <w:color w:val="EF413D"/>
        </w:rPr>
        <w:t xml:space="preserve"> </w:t>
      </w:r>
      <w:r w:rsidRPr="00725AB0">
        <w:rPr>
          <w:rFonts w:ascii="Arial" w:hAnsi="Arial" w:cs="Arial"/>
          <w:color w:val="000000"/>
        </w:rPr>
        <w:t>должна быть не менее 3,5 метра и пешеходных дорожек не менее 1,2 метра.</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 xml:space="preserve">На общественных кладбищах предусматриваются участки для почетных захоронений, одиночных захоронений, семейных захоронений, братских могил, воинские участки, </w:t>
      </w:r>
      <w:proofErr w:type="spellStart"/>
      <w:r w:rsidRPr="00725AB0">
        <w:rPr>
          <w:rFonts w:ascii="Arial" w:hAnsi="Arial" w:cs="Arial"/>
          <w:color w:val="000000"/>
        </w:rPr>
        <w:t>вероисповедальные</w:t>
      </w:r>
      <w:proofErr w:type="spellEnd"/>
      <w:r w:rsidRPr="00725AB0">
        <w:rPr>
          <w:rFonts w:ascii="Arial" w:hAnsi="Arial" w:cs="Arial"/>
          <w:color w:val="000000"/>
        </w:rPr>
        <w:t xml:space="preserve"> участки, а также участки для захоронения умерших, личность которых не установлена. Определение указанных участков на муниципальных общественных кладбищах производится в соответствии с планом кладбища при наличии свободных площадей.</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 xml:space="preserve">На кладбищах с захоронениями после кремации в соответствии с планом кладбища предусматриваются участки для захоронения: урн с прахом в землю и в намогильные колумбарии; урн с прахом в зданиях - колумбариях и в </w:t>
      </w:r>
      <w:proofErr w:type="spellStart"/>
      <w:r w:rsidRPr="00725AB0">
        <w:rPr>
          <w:rFonts w:ascii="Arial" w:hAnsi="Arial" w:cs="Arial"/>
          <w:color w:val="000000"/>
        </w:rPr>
        <w:t>колумбарных</w:t>
      </w:r>
      <w:proofErr w:type="spellEnd"/>
      <w:r w:rsidRPr="00725AB0">
        <w:rPr>
          <w:rFonts w:ascii="Arial" w:hAnsi="Arial" w:cs="Arial"/>
          <w:color w:val="000000"/>
        </w:rPr>
        <w:t xml:space="preserve"> стенах.</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 xml:space="preserve">.1.4. Соблюдение национальных и религиозных обычаев и традиций на территории </w:t>
      </w:r>
      <w:proofErr w:type="spellStart"/>
      <w:r w:rsidRPr="00725AB0">
        <w:rPr>
          <w:rFonts w:ascii="Arial" w:hAnsi="Arial" w:cs="Arial"/>
          <w:color w:val="000000"/>
        </w:rPr>
        <w:t>вероисповедальных</w:t>
      </w:r>
      <w:proofErr w:type="spellEnd"/>
      <w:r w:rsidRPr="00725AB0">
        <w:rPr>
          <w:rFonts w:ascii="Arial" w:hAnsi="Arial" w:cs="Arial"/>
          <w:color w:val="000000"/>
        </w:rPr>
        <w:t xml:space="preserve"> муниципальных кладбищ или </w:t>
      </w:r>
      <w:proofErr w:type="spellStart"/>
      <w:r w:rsidRPr="00725AB0">
        <w:rPr>
          <w:rFonts w:ascii="Arial" w:hAnsi="Arial" w:cs="Arial"/>
          <w:color w:val="000000"/>
        </w:rPr>
        <w:t>вероисповедальных</w:t>
      </w:r>
      <w:proofErr w:type="spellEnd"/>
      <w:r w:rsidRPr="00725AB0">
        <w:rPr>
          <w:rFonts w:ascii="Arial" w:hAnsi="Arial" w:cs="Arial"/>
          <w:color w:val="000000"/>
        </w:rPr>
        <w:t xml:space="preserve"> </w:t>
      </w:r>
      <w:r w:rsidRPr="00725AB0">
        <w:rPr>
          <w:rFonts w:ascii="Arial" w:hAnsi="Arial" w:cs="Arial"/>
          <w:color w:val="000000"/>
        </w:rPr>
        <w:lastRenderedPageBreak/>
        <w:t>участков на муниципальных общественных кладбищах допускается, если они не противоречат действующим законодательным, иным нормативным правовым актам Российской Федерации, Тюменской области и муниципальным правовым актам.</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.1.5. Создание новых мест погребения, реконструкция действующих мест погребения возможны при наличии положительного заключения экологической и санитарно-гигиенической экспертизы.</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 xml:space="preserve">.1.6. Требования настоящего Положения полностью распространяются на деятельность </w:t>
      </w:r>
      <w:proofErr w:type="spellStart"/>
      <w:r w:rsidRPr="00725AB0">
        <w:rPr>
          <w:rFonts w:ascii="Arial" w:hAnsi="Arial" w:cs="Arial"/>
          <w:color w:val="000000"/>
        </w:rPr>
        <w:t>вероисповедальных</w:t>
      </w:r>
      <w:proofErr w:type="spellEnd"/>
      <w:r w:rsidRPr="00725AB0">
        <w:rPr>
          <w:rFonts w:ascii="Arial" w:hAnsi="Arial" w:cs="Arial"/>
          <w:color w:val="000000"/>
        </w:rPr>
        <w:t xml:space="preserve"> муниципальных кладбищ, участков на муниципальных общественных кладбищах с учетом особенностей, предусмотренных настоящим разделом.</w:t>
      </w:r>
    </w:p>
    <w:p w:rsidR="002167C5" w:rsidRPr="00725AB0" w:rsidRDefault="002167C5" w:rsidP="002167C5">
      <w:pPr>
        <w:ind w:firstLine="567"/>
        <w:jc w:val="both"/>
        <w:rPr>
          <w:rFonts w:ascii="Arial" w:hAnsi="Arial" w:cs="Arial"/>
          <w:color w:val="000000"/>
        </w:rPr>
      </w:pP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.2. Требования к устройству могил и надмогильных сооружений</w:t>
      </w:r>
    </w:p>
    <w:p w:rsidR="002167C5" w:rsidRPr="00725AB0" w:rsidRDefault="002167C5" w:rsidP="002167C5">
      <w:pPr>
        <w:ind w:firstLine="567"/>
        <w:jc w:val="both"/>
        <w:rPr>
          <w:rFonts w:ascii="Arial" w:hAnsi="Arial" w:cs="Arial"/>
          <w:color w:val="000000"/>
        </w:rPr>
      </w:pP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.2.1. Погребение должно осуществляться в специально отведенных и оборудованных с этой целью местах и в соответствии с действующими санитарными нормами и правилами.</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.2.2. Погребение в не отведенных для этого местах не допускается. К лицам, совершившим такие действия, применяются меры ответственности в соответствии с законодательством.</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.2.3. Не допускается устройство захоронений в разрывах между могилами на участке, на обочинах дорог и в пределах зон, разделяющих застройку территории общего пользования и объекта похоронного назначения, представляющую собою часть территории кладбища по его периметру с плотной полосой насаждений шириной 10 — 20 м, состоящей как минимум из двух рядов лиственных (до 30 — 35%) и хвойных (до 65 — 70%) деревьев и двухъярусной живой изгороди из кустарников.</w:t>
      </w:r>
    </w:p>
    <w:p w:rsidR="002167C5" w:rsidRPr="00725AB0" w:rsidRDefault="002167C5" w:rsidP="002167C5">
      <w:pPr>
        <w:ind w:firstLine="567"/>
        <w:jc w:val="both"/>
        <w:rPr>
          <w:rFonts w:ascii="Arial" w:hAnsi="Arial" w:cs="Arial"/>
          <w:color w:val="000000"/>
        </w:rPr>
      </w:pPr>
      <w:bookmarkStart w:id="0" w:name="Par220"/>
      <w:bookmarkEnd w:id="0"/>
      <w:r>
        <w:rPr>
          <w:rFonts w:ascii="Arial" w:hAnsi="Arial" w:cs="Arial"/>
          <w:color w:val="000000"/>
        </w:rPr>
        <w:t>2</w:t>
      </w:r>
      <w:r w:rsidRPr="00725AB0">
        <w:rPr>
          <w:rFonts w:ascii="Arial" w:hAnsi="Arial" w:cs="Arial"/>
          <w:color w:val="000000"/>
        </w:rPr>
        <w:t>.2.4. На кладбищах участки под захоронение отводятся в соответствии с нумерацией кварталов и секторов захоронений, указанных в плане кладбища.</w:t>
      </w:r>
    </w:p>
    <w:p w:rsidR="002167C5" w:rsidRPr="00725AB0" w:rsidRDefault="002167C5" w:rsidP="002167C5">
      <w:pPr>
        <w:ind w:firstLine="567"/>
        <w:jc w:val="both"/>
        <w:rPr>
          <w:rFonts w:ascii="Arial" w:hAnsi="Arial" w:cs="Arial"/>
          <w:color w:val="000000"/>
        </w:rPr>
      </w:pPr>
      <w:r w:rsidRPr="00725AB0">
        <w:rPr>
          <w:rFonts w:ascii="Arial" w:hAnsi="Arial" w:cs="Arial"/>
          <w:color w:val="000000"/>
          <w:shd w:val="clear" w:color="auto" w:fill="FFFFFF"/>
        </w:rPr>
        <w:t>План кладбища устанавливается при</w:t>
      </w:r>
      <w:r w:rsidRPr="00725AB0">
        <w:rPr>
          <w:rFonts w:ascii="Arial" w:hAnsi="Arial" w:cs="Arial"/>
          <w:color w:val="000000"/>
        </w:rPr>
        <w:t xml:space="preserve"> въезде на территорию кладбища.</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Порядок в рядах могил необходимо соблюдать согласно плану кладбища.</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.2.5. В случае отсутствия на кладбище свободного участка земли для захоронения согласно норме, кладбище подлежит закрытию. По периметру кладбища выставляются трафареты с предупреждением о его закрытии.</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 xml:space="preserve">.2.6. Норма отвода земельного участка для захоронения гроба с телом умершего составляет площадь 5 квадратных метров (2,5 </w:t>
      </w:r>
      <w:proofErr w:type="spellStart"/>
      <w:r w:rsidRPr="00725AB0">
        <w:rPr>
          <w:rFonts w:ascii="Arial" w:hAnsi="Arial" w:cs="Arial"/>
          <w:color w:val="000000"/>
        </w:rPr>
        <w:t>x</w:t>
      </w:r>
      <w:proofErr w:type="spellEnd"/>
      <w:r w:rsidRPr="00725AB0">
        <w:rPr>
          <w:rFonts w:ascii="Arial" w:hAnsi="Arial" w:cs="Arial"/>
          <w:color w:val="000000"/>
        </w:rPr>
        <w:t xml:space="preserve"> 2), предоставление участка производится бесплатно. Также бесплатно предоставляется участок 5 квадратных метров (2,5 </w:t>
      </w:r>
      <w:proofErr w:type="spellStart"/>
      <w:r w:rsidRPr="00725AB0">
        <w:rPr>
          <w:rFonts w:ascii="Arial" w:hAnsi="Arial" w:cs="Arial"/>
          <w:color w:val="000000"/>
        </w:rPr>
        <w:t>x</w:t>
      </w:r>
      <w:proofErr w:type="spellEnd"/>
      <w:r w:rsidRPr="00725AB0">
        <w:rPr>
          <w:rFonts w:ascii="Arial" w:hAnsi="Arial" w:cs="Arial"/>
          <w:color w:val="000000"/>
        </w:rPr>
        <w:t xml:space="preserve"> 2) при резервировании места для умершего супруга или близкого родственника.</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.2.7. Расстояние между могилами должно быть по длинным сторонам не менее 1 метра, по коротким не менее 0,5 метра.</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.2.8. Длина могилы 2 метра (в зависимости от длины гроба), ширина - 1 метр, глубина могилы для захоронения должна составлять не менее 1,5 метра от поверхности земли до крышки гроба, в зависимости от условий грунта. Над каждой могилой должна быть земельная насыпь высотой 0,5 метра от поверхности земли или надмогильная плита. Насыпь должна выступать за края могилы для защиты ее от поверхностных вод.</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.2.9. На всех кладбищах для захоронения останков после кремации должны быть предусмотрены специальные участки, предназначенные для захоронения погребальных урн с прахом. Разрешается захоронение урны с прахом в землю в существующие родственные могилы.</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 xml:space="preserve">.2.10. При захоронении на могильном холме устанавливается памятник или памятный знак с указанием фамилии, имени, отчества, даты рождения и даты </w:t>
      </w:r>
      <w:r w:rsidRPr="00725AB0">
        <w:rPr>
          <w:rFonts w:ascii="Arial" w:hAnsi="Arial" w:cs="Arial"/>
          <w:color w:val="000000"/>
        </w:rPr>
        <w:lastRenderedPageBreak/>
        <w:t>смерти умершего и регистрационный знак. Регистрационный знак крепится на памятнике, оградке или отдельно устанавливается на участке захоронения.</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Не допускается захоронение без установки опознавательного знака.</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.2.11. Установка или перемещение памятника, надгробной плиты, ограды, бордюра или иного надгробного, надмогильного сооружения производится ответственным лицом, указанным в Книге регистрации захоронений, имеющим намерение установить или переместить надмогильное сооружение, с внесением соответствующей записи в Книгу регистрации захоронений.</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.2.</w:t>
      </w:r>
      <w:r w:rsidRPr="00725AB0">
        <w:rPr>
          <w:rFonts w:ascii="Arial" w:hAnsi="Arial" w:cs="Arial"/>
          <w:color w:val="000000"/>
          <w:shd w:val="clear" w:color="auto" w:fill="FFFFFF"/>
        </w:rPr>
        <w:t xml:space="preserve">12. </w:t>
      </w:r>
      <w:r w:rsidRPr="00725AB0">
        <w:rPr>
          <w:rFonts w:ascii="Arial" w:hAnsi="Arial" w:cs="Arial"/>
          <w:color w:val="000000"/>
        </w:rPr>
        <w:t xml:space="preserve">Размеры надмогильных сооружений не должны превышать в среднем 60% отведенного под захоронение земельного участка: над одиночными захоронениями тел в гробу - 2,2 м </w:t>
      </w:r>
      <w:proofErr w:type="spellStart"/>
      <w:r w:rsidRPr="00725AB0">
        <w:rPr>
          <w:rFonts w:ascii="Arial" w:hAnsi="Arial" w:cs="Arial"/>
          <w:color w:val="000000"/>
        </w:rPr>
        <w:t>x</w:t>
      </w:r>
      <w:proofErr w:type="spellEnd"/>
      <w:r w:rsidRPr="00725AB0">
        <w:rPr>
          <w:rFonts w:ascii="Arial" w:hAnsi="Arial" w:cs="Arial"/>
          <w:color w:val="000000"/>
        </w:rPr>
        <w:t xml:space="preserve"> 1,5 м; а по высоте: памятники над захоронениями тел в гробу - не выше 2,0 метра; ограды - не выше 0,7 метра.</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.2.</w:t>
      </w:r>
      <w:r w:rsidRPr="00725AB0">
        <w:rPr>
          <w:rFonts w:ascii="Arial" w:hAnsi="Arial" w:cs="Arial"/>
          <w:color w:val="000000"/>
          <w:shd w:val="clear" w:color="auto" w:fill="FFFFFF"/>
        </w:rPr>
        <w:t xml:space="preserve">13. </w:t>
      </w:r>
      <w:r w:rsidRPr="00725AB0">
        <w:rPr>
          <w:rFonts w:ascii="Arial" w:hAnsi="Arial" w:cs="Arial"/>
          <w:color w:val="000000"/>
        </w:rPr>
        <w:t>При установке оград необходимо строго соблюдать рядность установки оград. Проход между оградами должен быть не менее 0,7 метра.</w:t>
      </w:r>
    </w:p>
    <w:p w:rsidR="002167C5" w:rsidRPr="00725AB0" w:rsidRDefault="002167C5" w:rsidP="002167C5">
      <w:pPr>
        <w:ind w:firstLine="567"/>
        <w:jc w:val="both"/>
        <w:rPr>
          <w:rFonts w:ascii="Arial" w:hAnsi="Arial" w:cs="Arial"/>
          <w:color w:val="000000"/>
        </w:rPr>
      </w:pP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.3. Порядок захоронения умерших</w:t>
      </w:r>
    </w:p>
    <w:p w:rsidR="002167C5" w:rsidRPr="00725AB0" w:rsidRDefault="002167C5" w:rsidP="002167C5">
      <w:pPr>
        <w:ind w:firstLine="567"/>
        <w:jc w:val="both"/>
        <w:rPr>
          <w:rFonts w:ascii="Arial" w:hAnsi="Arial" w:cs="Arial"/>
          <w:color w:val="000000"/>
        </w:rPr>
      </w:pP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.3.1. Захоронение умерших производится в соответствии с действующими санитарными нормами и правилами.</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 xml:space="preserve">.3.2. Захоронение умерших производится на основании свидетельства о смерти, выданного органами записи актов гражданского состояния, с соблюдением порядка очередности, установленного </w:t>
      </w:r>
      <w:hyperlink w:anchor="Par220" w:history="1">
        <w:r w:rsidRPr="00725AB0">
          <w:rPr>
            <w:rFonts w:ascii="Arial" w:hAnsi="Arial" w:cs="Arial"/>
            <w:color w:val="000000"/>
          </w:rPr>
          <w:t xml:space="preserve">пунктом </w:t>
        </w:r>
        <w:r>
          <w:rPr>
            <w:rFonts w:ascii="Arial" w:hAnsi="Arial" w:cs="Arial"/>
            <w:color w:val="000000"/>
          </w:rPr>
          <w:t>2</w:t>
        </w:r>
        <w:r w:rsidRPr="00725AB0">
          <w:rPr>
            <w:rFonts w:ascii="Arial" w:hAnsi="Arial" w:cs="Arial"/>
            <w:color w:val="000000"/>
          </w:rPr>
          <w:t>.2.4</w:t>
        </w:r>
      </w:hyperlink>
      <w:r w:rsidRPr="00725AB0">
        <w:rPr>
          <w:rFonts w:ascii="Arial" w:hAnsi="Arial" w:cs="Arial"/>
          <w:color w:val="000000"/>
        </w:rPr>
        <w:t xml:space="preserve"> настоящего Положения.</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.3.3. Погребение умерших на территории кладбища осуществляется в соответствии с действующим законодательством Российской Федерации.</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shd w:val="clear" w:color="auto" w:fill="FFFFFF"/>
        </w:rPr>
        <w:t xml:space="preserve">.3.4. Каждое захоронение регистрируется </w:t>
      </w:r>
      <w:r>
        <w:rPr>
          <w:rFonts w:ascii="Arial" w:hAnsi="Arial" w:cs="Arial"/>
          <w:color w:val="000000"/>
          <w:shd w:val="clear" w:color="auto" w:fill="FFFFFF"/>
        </w:rPr>
        <w:t xml:space="preserve">уполномоченным органом </w:t>
      </w:r>
      <w:r w:rsidRPr="00725AB0">
        <w:rPr>
          <w:rFonts w:ascii="Arial" w:hAnsi="Arial" w:cs="Arial"/>
          <w:color w:val="000000"/>
          <w:shd w:val="clear" w:color="auto" w:fill="FFFFFF"/>
        </w:rPr>
        <w:t xml:space="preserve">в книге регистрации захоронений с указанием квартала, номера участка, номера захоронения, фамилии, имени, отчества захороненного, даты его рождения и смерти, даты захоронения, номера и дата свидетельства о смерти из </w:t>
      </w:r>
      <w:proofErr w:type="spellStart"/>
      <w:r w:rsidRPr="00725AB0">
        <w:rPr>
          <w:rFonts w:ascii="Arial" w:hAnsi="Arial" w:cs="Arial"/>
          <w:color w:val="000000"/>
          <w:shd w:val="clear" w:color="auto" w:fill="FFFFFF"/>
        </w:rPr>
        <w:t>ЗАГСа</w:t>
      </w:r>
      <w:proofErr w:type="spellEnd"/>
      <w:r w:rsidRPr="00725AB0">
        <w:rPr>
          <w:rFonts w:ascii="Arial" w:hAnsi="Arial" w:cs="Arial"/>
          <w:color w:val="000000"/>
          <w:shd w:val="clear" w:color="auto" w:fill="FFFFFF"/>
        </w:rPr>
        <w:t>, фамилии, имени, отчества и адреса лица, взявшего на себя обязанность по захоронению и на которое зарегистрировано удостоверение о захоронении.</w:t>
      </w:r>
    </w:p>
    <w:p w:rsidR="002167C5" w:rsidRPr="001801E6" w:rsidRDefault="002167C5" w:rsidP="001801E6">
      <w:pPr>
        <w:ind w:firstLine="567"/>
        <w:jc w:val="both"/>
        <w:rPr>
          <w:rFonts w:ascii="Arial" w:hAnsi="Arial" w:cs="Arial"/>
        </w:rPr>
      </w:pPr>
      <w:r>
        <w:rPr>
          <w:rFonts w:ascii="Arial" w:hAnsi="Arial" w:cs="Arial"/>
          <w:color w:val="000000"/>
        </w:rPr>
        <w:t>2</w:t>
      </w:r>
      <w:r w:rsidRPr="00725AB0">
        <w:rPr>
          <w:rFonts w:ascii="Arial" w:hAnsi="Arial" w:cs="Arial"/>
          <w:color w:val="000000"/>
        </w:rPr>
        <w:t xml:space="preserve">.3.5. Погребение умершего рядом с ранее умершим родственником </w:t>
      </w:r>
      <w:r w:rsidRPr="001801E6">
        <w:rPr>
          <w:rFonts w:ascii="Arial" w:hAnsi="Arial" w:cs="Arial"/>
        </w:rPr>
        <w:t>возможно при наличии на указанном месте свободного участка земли.</w:t>
      </w:r>
    </w:p>
    <w:p w:rsidR="002167C5" w:rsidRPr="001801E6" w:rsidRDefault="002167C5" w:rsidP="001801E6">
      <w:pPr>
        <w:ind w:firstLine="567"/>
        <w:jc w:val="both"/>
        <w:rPr>
          <w:rFonts w:ascii="Arial" w:hAnsi="Arial" w:cs="Arial"/>
        </w:rPr>
      </w:pPr>
      <w:r w:rsidRPr="001801E6">
        <w:rPr>
          <w:rFonts w:ascii="Arial" w:hAnsi="Arial" w:cs="Arial"/>
        </w:rPr>
        <w:t>2.3.6. Захоронение гроба в родственную могилу производится в соответствии с действующими санитарными нормами и правилами.</w:t>
      </w:r>
    </w:p>
    <w:p w:rsidR="002167C5" w:rsidRPr="001801E6" w:rsidRDefault="002167C5" w:rsidP="001801E6">
      <w:pPr>
        <w:ind w:firstLine="567"/>
        <w:jc w:val="both"/>
        <w:rPr>
          <w:rFonts w:ascii="Arial" w:hAnsi="Arial" w:cs="Arial"/>
        </w:rPr>
      </w:pPr>
      <w:r w:rsidRPr="001801E6">
        <w:rPr>
          <w:rFonts w:ascii="Arial" w:hAnsi="Arial" w:cs="Arial"/>
        </w:rPr>
        <w:t>2.3.7. Не допускается погребение в одном гробу, капсуле или урне останков или праха нескольких умерших.</w:t>
      </w:r>
    </w:p>
    <w:p w:rsidR="002167C5" w:rsidRPr="001801E6" w:rsidRDefault="002167C5" w:rsidP="001801E6">
      <w:pPr>
        <w:ind w:firstLine="567"/>
        <w:jc w:val="both"/>
        <w:rPr>
          <w:rFonts w:ascii="Arial" w:hAnsi="Arial" w:cs="Arial"/>
        </w:rPr>
      </w:pPr>
      <w:r w:rsidRPr="001801E6">
        <w:rPr>
          <w:rFonts w:ascii="Arial" w:hAnsi="Arial" w:cs="Arial"/>
        </w:rPr>
        <w:t xml:space="preserve">2.3.8. На общественных кладбищах погребение может осуществляться с учетом </w:t>
      </w:r>
      <w:proofErr w:type="spellStart"/>
      <w:r w:rsidRPr="001801E6">
        <w:rPr>
          <w:rFonts w:ascii="Arial" w:hAnsi="Arial" w:cs="Arial"/>
        </w:rPr>
        <w:t>вероисповедальных</w:t>
      </w:r>
      <w:proofErr w:type="spellEnd"/>
      <w:r w:rsidRPr="001801E6">
        <w:rPr>
          <w:rFonts w:ascii="Arial" w:hAnsi="Arial" w:cs="Arial"/>
        </w:rPr>
        <w:t>, воинских и иных обычаев и традиций.</w:t>
      </w:r>
    </w:p>
    <w:p w:rsidR="001801E6" w:rsidRPr="001801E6" w:rsidRDefault="002167C5" w:rsidP="001801E6">
      <w:pPr>
        <w:autoSpaceDE w:val="0"/>
        <w:autoSpaceDN w:val="0"/>
        <w:adjustRightInd w:val="0"/>
        <w:ind w:firstLine="540"/>
        <w:jc w:val="both"/>
        <w:rPr>
          <w:rFonts w:ascii="Arial" w:eastAsiaTheme="minorHAnsi" w:hAnsi="Arial" w:cs="Arial"/>
          <w:lang w:eastAsia="en-US"/>
        </w:rPr>
      </w:pPr>
      <w:r w:rsidRPr="001801E6">
        <w:rPr>
          <w:rFonts w:ascii="Arial" w:hAnsi="Arial" w:cs="Arial"/>
        </w:rPr>
        <w:t xml:space="preserve">2.3.9. </w:t>
      </w:r>
      <w:r w:rsidR="001801E6" w:rsidRPr="001801E6">
        <w:rPr>
          <w:rFonts w:ascii="Arial" w:eastAsiaTheme="minorHAnsi" w:hAnsi="Arial" w:cs="Arial"/>
          <w:lang w:eastAsia="en-US"/>
        </w:rPr>
        <w:t>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w:t>
      </w:r>
    </w:p>
    <w:p w:rsidR="001801E6" w:rsidRPr="001801E6" w:rsidRDefault="002167C5" w:rsidP="001801E6">
      <w:pPr>
        <w:autoSpaceDE w:val="0"/>
        <w:autoSpaceDN w:val="0"/>
        <w:adjustRightInd w:val="0"/>
        <w:ind w:firstLine="540"/>
        <w:jc w:val="both"/>
        <w:rPr>
          <w:rFonts w:ascii="Arial" w:eastAsiaTheme="minorHAnsi" w:hAnsi="Arial" w:cs="Arial"/>
          <w:lang w:eastAsia="en-US"/>
        </w:rPr>
      </w:pPr>
      <w:r w:rsidRPr="001801E6">
        <w:rPr>
          <w:rFonts w:ascii="Arial" w:hAnsi="Arial" w:cs="Arial"/>
        </w:rPr>
        <w:t xml:space="preserve">2.3.10. </w:t>
      </w:r>
      <w:r w:rsidR="001801E6" w:rsidRPr="001801E6">
        <w:rPr>
          <w:rFonts w:ascii="Arial" w:eastAsiaTheme="minorHAnsi" w:hAnsi="Arial" w:cs="Arial"/>
          <w:lang w:eastAsia="en-US"/>
        </w:rPr>
        <w:t xml:space="preserve">При отсутствии супруга, близких родственников, иных родственников либо </w:t>
      </w:r>
      <w:hyperlink r:id="rId6" w:history="1">
        <w:r w:rsidR="001801E6" w:rsidRPr="001801E6">
          <w:rPr>
            <w:rFonts w:ascii="Arial" w:eastAsiaTheme="minorHAnsi" w:hAnsi="Arial" w:cs="Arial"/>
            <w:lang w:eastAsia="en-US"/>
          </w:rPr>
          <w:t>законного представителя</w:t>
        </w:r>
      </w:hyperlink>
      <w:r w:rsidR="001801E6" w:rsidRPr="001801E6">
        <w:rPr>
          <w:rFonts w:ascii="Arial" w:eastAsiaTheme="minorHAnsi" w:hAnsi="Arial" w:cs="Arial"/>
          <w:lang w:eastAsia="en-US"/>
        </w:rPr>
        <w:t xml:space="preserve">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w:t>
      </w:r>
    </w:p>
    <w:p w:rsidR="002B4BFF" w:rsidRPr="001801E6" w:rsidRDefault="002B4BFF" w:rsidP="001801E6">
      <w:pPr>
        <w:ind w:firstLine="567"/>
        <w:jc w:val="both"/>
        <w:rPr>
          <w:rFonts w:ascii="Arial" w:hAnsi="Arial" w:cs="Arial"/>
        </w:rPr>
      </w:pPr>
      <w:bookmarkStart w:id="1" w:name="Par2"/>
      <w:bookmarkStart w:id="2" w:name="Par3"/>
      <w:bookmarkEnd w:id="1"/>
      <w:bookmarkEnd w:id="2"/>
    </w:p>
    <w:p w:rsidR="002167C5" w:rsidRPr="001801E6" w:rsidRDefault="002167C5" w:rsidP="001801E6">
      <w:pPr>
        <w:ind w:firstLine="567"/>
        <w:jc w:val="both"/>
        <w:rPr>
          <w:rFonts w:ascii="Arial" w:hAnsi="Arial" w:cs="Arial"/>
        </w:rPr>
      </w:pPr>
      <w:r w:rsidRPr="001801E6">
        <w:rPr>
          <w:rFonts w:ascii="Arial" w:hAnsi="Arial" w:cs="Arial"/>
        </w:rPr>
        <w:t>2.4. Порядок захоронения умерших на закрытом кладбище</w:t>
      </w:r>
    </w:p>
    <w:p w:rsidR="002167C5" w:rsidRPr="001801E6" w:rsidRDefault="002167C5" w:rsidP="001801E6">
      <w:pPr>
        <w:ind w:firstLine="567"/>
        <w:jc w:val="both"/>
        <w:rPr>
          <w:rFonts w:ascii="Arial" w:hAnsi="Arial" w:cs="Arial"/>
        </w:rPr>
      </w:pPr>
    </w:p>
    <w:p w:rsidR="002167C5" w:rsidRPr="001801E6" w:rsidRDefault="002167C5" w:rsidP="001801E6">
      <w:pPr>
        <w:ind w:firstLine="567"/>
        <w:jc w:val="both"/>
        <w:rPr>
          <w:rFonts w:ascii="Arial" w:hAnsi="Arial" w:cs="Arial"/>
        </w:rPr>
      </w:pPr>
      <w:r w:rsidRPr="001801E6">
        <w:rPr>
          <w:rFonts w:ascii="Arial" w:hAnsi="Arial" w:cs="Arial"/>
        </w:rPr>
        <w:lastRenderedPageBreak/>
        <w:t>2.4.1. В случае закрытия кладбища при въезде на его территорию устанавливаются трафареты, предупреждающие об его закрытии.</w:t>
      </w:r>
    </w:p>
    <w:p w:rsidR="002167C5" w:rsidRPr="00725AB0" w:rsidRDefault="002167C5" w:rsidP="001801E6">
      <w:pPr>
        <w:ind w:firstLine="567"/>
        <w:jc w:val="both"/>
        <w:rPr>
          <w:rFonts w:ascii="Arial" w:hAnsi="Arial" w:cs="Arial"/>
          <w:color w:val="000000"/>
        </w:rPr>
      </w:pPr>
      <w:r w:rsidRPr="001801E6">
        <w:rPr>
          <w:rFonts w:ascii="Arial" w:hAnsi="Arial" w:cs="Arial"/>
        </w:rPr>
        <w:t>2.4.2. На закрытом</w:t>
      </w:r>
      <w:r w:rsidRPr="00725AB0">
        <w:rPr>
          <w:rFonts w:ascii="Arial" w:hAnsi="Arial" w:cs="Arial"/>
          <w:color w:val="000000"/>
        </w:rPr>
        <w:t xml:space="preserve"> кладбище исполнение волеизъявления умершего о погребении его тела (останков) или праха на указанном им месте погребения рядом с ранее умершими обеспечивается при наличии на указанном месте погребения свободного участка земли или могилы ранее умершего близкого родственника либо ранее умершего супруга.</w:t>
      </w:r>
    </w:p>
    <w:p w:rsidR="002167C5" w:rsidRPr="00725AB0" w:rsidRDefault="002167C5" w:rsidP="002167C5">
      <w:pPr>
        <w:ind w:firstLine="567"/>
        <w:jc w:val="both"/>
        <w:rPr>
          <w:rFonts w:ascii="Arial" w:hAnsi="Arial" w:cs="Arial"/>
          <w:color w:val="000000"/>
        </w:rPr>
      </w:pP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.5. Оборудование и озеленение мест захоронения</w:t>
      </w:r>
    </w:p>
    <w:p w:rsidR="002167C5" w:rsidRPr="00725AB0" w:rsidRDefault="002167C5" w:rsidP="002167C5">
      <w:pPr>
        <w:ind w:firstLine="567"/>
        <w:jc w:val="both"/>
        <w:rPr>
          <w:rFonts w:ascii="Arial" w:hAnsi="Arial" w:cs="Arial"/>
          <w:color w:val="000000"/>
        </w:rPr>
      </w:pP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.5.1. На кладбищах устанавлива</w:t>
      </w:r>
      <w:r w:rsidR="009A2E69">
        <w:rPr>
          <w:rFonts w:ascii="Arial" w:hAnsi="Arial" w:cs="Arial"/>
          <w:color w:val="000000"/>
        </w:rPr>
        <w:t>ются</w:t>
      </w:r>
      <w:r w:rsidRPr="00725AB0">
        <w:rPr>
          <w:rFonts w:ascii="Arial" w:hAnsi="Arial" w:cs="Arial"/>
          <w:color w:val="000000"/>
        </w:rPr>
        <w:t>:</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 xml:space="preserve">а) стенд с планом кладбища. На плане должны быть обозначены основные зоны кладбища, здания и сооружения, кварталы и секторы захоронений и дана их нумерация. Стенд с планом следует устанавливать на территории кладбища у главного входа; </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б) указатели расположения зданий и сооружений, пункта выдачи инвентаря, общественных туалетов;</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в) стенд для помещения объявлений, правил посещения кладбищ, прав и обязанностей граждан;</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г) общественные туалеты;</w:t>
      </w:r>
    </w:p>
    <w:p w:rsidR="002167C5" w:rsidRPr="00725AB0" w:rsidRDefault="002167C5" w:rsidP="002167C5">
      <w:pPr>
        <w:ind w:firstLine="567"/>
        <w:jc w:val="both"/>
        <w:rPr>
          <w:rFonts w:ascii="Arial" w:hAnsi="Arial" w:cs="Arial"/>
          <w:color w:val="000000"/>
        </w:rPr>
      </w:pPr>
      <w:proofErr w:type="spellStart"/>
      <w:r w:rsidRPr="00725AB0">
        <w:rPr>
          <w:rFonts w:ascii="Arial" w:hAnsi="Arial" w:cs="Arial"/>
          <w:color w:val="000000"/>
        </w:rPr>
        <w:t>д</w:t>
      </w:r>
      <w:proofErr w:type="spellEnd"/>
      <w:r w:rsidRPr="00725AB0">
        <w:rPr>
          <w:rFonts w:ascii="Arial" w:hAnsi="Arial" w:cs="Arial"/>
          <w:color w:val="000000"/>
        </w:rPr>
        <w:t>) мусоросборники и урны для мусора;</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е) огражденные и имеющие твердое покрытие (асфальтирование, бетонирование) площадки для мусоросборников с подъездами к ним.</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.5.2. Наружное освещение территории кладбищ должно предусматриваться в следующих зонах:</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входной, включая въезд на территорию кладбища;</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ритуальной;</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административно-хозяйственной;</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на основных аллеях зоны захоронений;</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по периметру территории кладбища.</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.5.3. Прокладка кабелей на участках захоронения не допускается.</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.5.4. Озеленение и благоустройство мест погребения должно производиться в соответствии с действующими нормами и правилами.</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 xml:space="preserve">.5.5. Посадка деревьев гражданами на участках захоронения допускается только после письменного уведомления </w:t>
      </w:r>
      <w:r>
        <w:rPr>
          <w:rFonts w:ascii="Arial" w:hAnsi="Arial" w:cs="Arial"/>
          <w:color w:val="000000"/>
        </w:rPr>
        <w:t>уполномоченного органа</w:t>
      </w:r>
      <w:r w:rsidRPr="00725AB0">
        <w:rPr>
          <w:rFonts w:ascii="Arial" w:hAnsi="Arial" w:cs="Arial"/>
          <w:color w:val="000000"/>
        </w:rPr>
        <w:t xml:space="preserve">. </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.5.6. Озеленение участков для захоронения умерших, личность которых не установлена, возможно, открытым газоном с цветами и цветущими декоративно-лиственными кустарниками.</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.5.7. Все работы по застройке и благоустройству мест захоронения должны выполняться с максимальным сохранением существующих деревьев, кустарников и растительного грунта.</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 xml:space="preserve">.6. Содержание мест захоронения на территории </w:t>
      </w:r>
      <w:r w:rsidR="0090692C">
        <w:rPr>
          <w:rFonts w:ascii="Arial" w:hAnsi="Arial" w:cs="Arial"/>
          <w:color w:val="000000"/>
        </w:rPr>
        <w:t>Русаковского</w:t>
      </w:r>
      <w:r w:rsidRPr="00725AB0">
        <w:rPr>
          <w:rFonts w:ascii="Arial" w:hAnsi="Arial" w:cs="Arial"/>
          <w:color w:val="000000"/>
        </w:rPr>
        <w:t xml:space="preserve"> </w:t>
      </w:r>
      <w:r>
        <w:rPr>
          <w:rFonts w:ascii="Arial" w:hAnsi="Arial" w:cs="Arial"/>
          <w:color w:val="000000"/>
        </w:rPr>
        <w:t>сельского поселения</w:t>
      </w:r>
    </w:p>
    <w:p w:rsidR="002167C5" w:rsidRPr="00725AB0" w:rsidRDefault="002167C5" w:rsidP="002167C5">
      <w:pPr>
        <w:ind w:firstLine="567"/>
        <w:jc w:val="both"/>
        <w:rPr>
          <w:rFonts w:ascii="Arial" w:hAnsi="Arial" w:cs="Arial"/>
          <w:color w:val="000000"/>
        </w:rPr>
      </w:pPr>
      <w:r>
        <w:rPr>
          <w:rFonts w:ascii="Arial" w:hAnsi="Arial" w:cs="Arial"/>
          <w:color w:val="000000"/>
        </w:rPr>
        <w:t>2</w:t>
      </w:r>
      <w:r w:rsidRPr="00725AB0">
        <w:rPr>
          <w:rFonts w:ascii="Arial" w:hAnsi="Arial" w:cs="Arial"/>
          <w:color w:val="000000"/>
        </w:rPr>
        <w:t xml:space="preserve">.6.1. Содержание мест захоронения на территории </w:t>
      </w:r>
      <w:r w:rsidR="0090692C">
        <w:rPr>
          <w:rFonts w:ascii="Arial" w:hAnsi="Arial" w:cs="Arial"/>
          <w:color w:val="000000"/>
        </w:rPr>
        <w:t>Русаковского</w:t>
      </w:r>
      <w:r w:rsidR="009A2EBD">
        <w:rPr>
          <w:rFonts w:ascii="Arial" w:hAnsi="Arial" w:cs="Arial"/>
          <w:color w:val="000000"/>
        </w:rPr>
        <w:t xml:space="preserve"> </w:t>
      </w:r>
      <w:r>
        <w:rPr>
          <w:rFonts w:ascii="Arial" w:hAnsi="Arial" w:cs="Arial"/>
          <w:color w:val="000000"/>
        </w:rPr>
        <w:t xml:space="preserve">сельского поселения </w:t>
      </w:r>
      <w:r w:rsidRPr="00725AB0">
        <w:rPr>
          <w:rFonts w:ascii="Arial" w:hAnsi="Arial" w:cs="Arial"/>
          <w:color w:val="000000"/>
        </w:rPr>
        <w:t xml:space="preserve">осуществляется </w:t>
      </w:r>
      <w:r w:rsidR="009A2EBD">
        <w:rPr>
          <w:rFonts w:ascii="Arial" w:hAnsi="Arial" w:cs="Arial"/>
          <w:color w:val="000000"/>
        </w:rPr>
        <w:t>а</w:t>
      </w:r>
      <w:r>
        <w:rPr>
          <w:rFonts w:ascii="Arial" w:hAnsi="Arial" w:cs="Arial"/>
          <w:color w:val="000000"/>
        </w:rPr>
        <w:t xml:space="preserve">дминистрацией </w:t>
      </w:r>
      <w:r w:rsidR="0090692C">
        <w:rPr>
          <w:rFonts w:ascii="Arial" w:hAnsi="Arial" w:cs="Arial"/>
          <w:color w:val="000000"/>
        </w:rPr>
        <w:t>Русаковского</w:t>
      </w:r>
      <w:r w:rsidR="009A2EBD" w:rsidRPr="009A2EBD">
        <w:rPr>
          <w:rFonts w:ascii="Arial" w:hAnsi="Arial" w:cs="Arial"/>
          <w:color w:val="000000"/>
        </w:rPr>
        <w:t xml:space="preserve"> </w:t>
      </w:r>
      <w:r w:rsidR="009A2EBD">
        <w:rPr>
          <w:rFonts w:ascii="Arial" w:hAnsi="Arial" w:cs="Arial"/>
          <w:color w:val="000000"/>
        </w:rPr>
        <w:t>сельского поселения</w:t>
      </w:r>
      <w:r w:rsidRPr="00725AB0">
        <w:rPr>
          <w:rFonts w:ascii="Arial" w:hAnsi="Arial" w:cs="Arial"/>
          <w:color w:val="000000"/>
        </w:rPr>
        <w:t xml:space="preserve"> в соответствии с действующим законодательством, настоящим Положением и муниципальными правовыми актами.</w:t>
      </w:r>
    </w:p>
    <w:p w:rsidR="002167C5" w:rsidRPr="00725AB0" w:rsidRDefault="005E70DB" w:rsidP="002167C5">
      <w:pPr>
        <w:ind w:firstLine="567"/>
        <w:jc w:val="both"/>
        <w:rPr>
          <w:rFonts w:ascii="Arial" w:hAnsi="Arial" w:cs="Arial"/>
          <w:color w:val="000000"/>
        </w:rPr>
      </w:pPr>
      <w:r>
        <w:rPr>
          <w:rFonts w:ascii="Arial" w:hAnsi="Arial" w:cs="Arial"/>
          <w:color w:val="000000"/>
        </w:rPr>
        <w:t>2</w:t>
      </w:r>
      <w:r w:rsidR="002167C5" w:rsidRPr="00725AB0">
        <w:rPr>
          <w:rFonts w:ascii="Arial" w:hAnsi="Arial" w:cs="Arial"/>
          <w:color w:val="000000"/>
        </w:rPr>
        <w:t xml:space="preserve">.6.2. Финансирование выполнения работ по содержанию мест захоронения на территории </w:t>
      </w:r>
      <w:r w:rsidR="009A2EBD">
        <w:rPr>
          <w:rFonts w:ascii="Arial" w:hAnsi="Arial" w:cs="Arial"/>
          <w:color w:val="000000"/>
        </w:rPr>
        <w:t>сельского поселения</w:t>
      </w:r>
      <w:r w:rsidR="002167C5" w:rsidRPr="00725AB0">
        <w:rPr>
          <w:rFonts w:ascii="Arial" w:hAnsi="Arial" w:cs="Arial"/>
          <w:color w:val="000000"/>
        </w:rPr>
        <w:t xml:space="preserve"> </w:t>
      </w:r>
      <w:r w:rsidR="002167C5">
        <w:rPr>
          <w:rFonts w:ascii="Arial" w:hAnsi="Arial" w:cs="Arial"/>
          <w:color w:val="000000"/>
        </w:rPr>
        <w:t>сельского поселения</w:t>
      </w:r>
      <w:r w:rsidR="002167C5" w:rsidRPr="00725AB0">
        <w:rPr>
          <w:rFonts w:ascii="Arial" w:hAnsi="Arial" w:cs="Arial"/>
          <w:color w:val="000000"/>
        </w:rPr>
        <w:t xml:space="preserve"> осуществляется в пределах средств бюджета </w:t>
      </w:r>
      <w:r w:rsidR="0090692C">
        <w:rPr>
          <w:rFonts w:ascii="Arial" w:hAnsi="Arial" w:cs="Arial"/>
          <w:color w:val="000000"/>
        </w:rPr>
        <w:t>Русаковского</w:t>
      </w:r>
      <w:r w:rsidR="009A2EBD" w:rsidRPr="009A2EBD">
        <w:rPr>
          <w:rFonts w:ascii="Arial" w:hAnsi="Arial" w:cs="Arial"/>
          <w:color w:val="000000"/>
        </w:rPr>
        <w:t xml:space="preserve"> </w:t>
      </w:r>
      <w:r w:rsidR="009A2EBD">
        <w:rPr>
          <w:rFonts w:ascii="Arial" w:hAnsi="Arial" w:cs="Arial"/>
          <w:color w:val="000000"/>
        </w:rPr>
        <w:t>сельского поселения</w:t>
      </w:r>
      <w:r w:rsidR="009A2EBD" w:rsidRPr="00725AB0">
        <w:rPr>
          <w:rFonts w:ascii="Arial" w:hAnsi="Arial" w:cs="Arial"/>
          <w:color w:val="000000"/>
        </w:rPr>
        <w:t xml:space="preserve"> </w:t>
      </w:r>
      <w:r w:rsidR="002167C5" w:rsidRPr="00725AB0">
        <w:rPr>
          <w:rFonts w:ascii="Arial" w:hAnsi="Arial" w:cs="Arial"/>
          <w:color w:val="000000"/>
        </w:rPr>
        <w:t>на соответствующий финансовый год.</w:t>
      </w:r>
    </w:p>
    <w:p w:rsidR="002167C5" w:rsidRPr="00725AB0" w:rsidRDefault="005E70DB" w:rsidP="002167C5">
      <w:pPr>
        <w:ind w:firstLine="567"/>
        <w:jc w:val="both"/>
        <w:rPr>
          <w:rFonts w:ascii="Arial" w:hAnsi="Arial" w:cs="Arial"/>
          <w:color w:val="000000"/>
        </w:rPr>
      </w:pPr>
      <w:r>
        <w:rPr>
          <w:rFonts w:ascii="Arial" w:hAnsi="Arial" w:cs="Arial"/>
          <w:color w:val="000000"/>
        </w:rPr>
        <w:lastRenderedPageBreak/>
        <w:t>2</w:t>
      </w:r>
      <w:r w:rsidR="002167C5" w:rsidRPr="00725AB0">
        <w:rPr>
          <w:rFonts w:ascii="Arial" w:hAnsi="Arial" w:cs="Arial"/>
          <w:color w:val="000000"/>
        </w:rPr>
        <w:t xml:space="preserve">.6.3. Работы по содержанию мест захоронения на территории Аромашевского </w:t>
      </w:r>
      <w:r w:rsidR="002167C5">
        <w:rPr>
          <w:rFonts w:ascii="Arial" w:hAnsi="Arial" w:cs="Arial"/>
          <w:color w:val="000000"/>
        </w:rPr>
        <w:t>сельского поселения</w:t>
      </w:r>
      <w:r w:rsidR="002167C5" w:rsidRPr="00725AB0">
        <w:rPr>
          <w:rFonts w:ascii="Arial" w:hAnsi="Arial" w:cs="Arial"/>
          <w:color w:val="000000"/>
        </w:rPr>
        <w:t xml:space="preserve"> включают в себя:</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а) содержание в исправном состоянии зданий, инженерных сооружений на территории мест захоронения (оград, дорог, пешеходных дорожек, площадок) и их ремонт;</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б) содержание в надлежащем порядке братских могил, памятников и могил, находящихся под охраной государства;</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в) содержание в надлежащем порядке участков для захоронения умерших, личность которых не установлена;</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г) обеспечение водой для ухода за могилами;</w:t>
      </w:r>
    </w:p>
    <w:p w:rsidR="002167C5" w:rsidRPr="00725AB0" w:rsidRDefault="002167C5" w:rsidP="002167C5">
      <w:pPr>
        <w:ind w:firstLine="567"/>
        <w:jc w:val="both"/>
        <w:rPr>
          <w:rFonts w:ascii="Arial" w:hAnsi="Arial" w:cs="Arial"/>
          <w:color w:val="000000"/>
        </w:rPr>
      </w:pPr>
      <w:proofErr w:type="spellStart"/>
      <w:r w:rsidRPr="00725AB0">
        <w:rPr>
          <w:rFonts w:ascii="Arial" w:hAnsi="Arial" w:cs="Arial"/>
          <w:color w:val="000000"/>
        </w:rPr>
        <w:t>д</w:t>
      </w:r>
      <w:proofErr w:type="spellEnd"/>
      <w:r w:rsidRPr="00725AB0">
        <w:rPr>
          <w:rFonts w:ascii="Arial" w:hAnsi="Arial" w:cs="Arial"/>
          <w:color w:val="000000"/>
        </w:rPr>
        <w:t>) уход за зелеными насаждениями на территории мест захоронения;</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е) вывоз с территории мест захоронения мусора;</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ж) обеспечение работы общественного туалета;</w:t>
      </w:r>
    </w:p>
    <w:p w:rsidR="002167C5" w:rsidRPr="00725AB0" w:rsidRDefault="002167C5" w:rsidP="002167C5">
      <w:pPr>
        <w:ind w:firstLine="567"/>
        <w:jc w:val="both"/>
        <w:rPr>
          <w:rFonts w:ascii="Arial" w:hAnsi="Arial" w:cs="Arial"/>
          <w:color w:val="000000"/>
        </w:rPr>
      </w:pPr>
      <w:proofErr w:type="spellStart"/>
      <w:r w:rsidRPr="00725AB0">
        <w:rPr>
          <w:rFonts w:ascii="Arial" w:hAnsi="Arial" w:cs="Arial"/>
          <w:color w:val="000000"/>
        </w:rPr>
        <w:t>з</w:t>
      </w:r>
      <w:proofErr w:type="spellEnd"/>
      <w:r w:rsidRPr="00725AB0">
        <w:rPr>
          <w:rFonts w:ascii="Arial" w:hAnsi="Arial" w:cs="Arial"/>
          <w:color w:val="000000"/>
        </w:rPr>
        <w:t>) обеспечение сохранности и исправности механизмов, машин, инвентаря;</w:t>
      </w:r>
    </w:p>
    <w:p w:rsidR="002167C5" w:rsidRPr="00725AB0" w:rsidRDefault="002167C5" w:rsidP="002167C5">
      <w:pPr>
        <w:ind w:firstLine="567"/>
        <w:jc w:val="both"/>
        <w:rPr>
          <w:rFonts w:ascii="Arial" w:hAnsi="Arial" w:cs="Arial"/>
          <w:color w:val="000000"/>
        </w:rPr>
      </w:pPr>
      <w:r w:rsidRPr="00725AB0">
        <w:rPr>
          <w:rFonts w:ascii="Arial" w:hAnsi="Arial" w:cs="Arial"/>
          <w:color w:val="000000"/>
        </w:rPr>
        <w:t>и) выполнение иных работ, предусмотренных действующим законодательством и муниципальными правовыми актами.</w:t>
      </w:r>
    </w:p>
    <w:p w:rsidR="002167C5" w:rsidRPr="00725AB0" w:rsidRDefault="002167C5" w:rsidP="002167C5">
      <w:pPr>
        <w:ind w:firstLine="567"/>
        <w:jc w:val="both"/>
        <w:rPr>
          <w:rFonts w:ascii="Arial" w:hAnsi="Arial" w:cs="Arial"/>
          <w:color w:val="000000"/>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2167C5" w:rsidRDefault="002167C5" w:rsidP="002167C5">
      <w:pPr>
        <w:pStyle w:val="ConsPlusTitle"/>
        <w:ind w:firstLine="567"/>
        <w:jc w:val="center"/>
        <w:rPr>
          <w:rFonts w:ascii="Arial" w:hAnsi="Arial" w:cs="Arial"/>
          <w:sz w:val="24"/>
          <w:szCs w:val="24"/>
        </w:rPr>
      </w:pPr>
    </w:p>
    <w:p w:rsidR="009A2E69" w:rsidRDefault="009A2E69" w:rsidP="002167C5">
      <w:pPr>
        <w:pStyle w:val="ConsPlusTitle"/>
        <w:ind w:firstLine="567"/>
        <w:jc w:val="center"/>
        <w:rPr>
          <w:rFonts w:ascii="Arial" w:hAnsi="Arial" w:cs="Arial"/>
          <w:sz w:val="24"/>
          <w:szCs w:val="24"/>
        </w:rPr>
      </w:pPr>
    </w:p>
    <w:p w:rsidR="009A2E69" w:rsidRDefault="009A2E69" w:rsidP="002167C5">
      <w:pPr>
        <w:pStyle w:val="ConsPlusTitle"/>
        <w:ind w:firstLine="567"/>
        <w:jc w:val="center"/>
        <w:rPr>
          <w:rFonts w:ascii="Arial" w:hAnsi="Arial" w:cs="Arial"/>
          <w:sz w:val="24"/>
          <w:szCs w:val="24"/>
        </w:rPr>
      </w:pPr>
    </w:p>
    <w:p w:rsidR="009A2E69" w:rsidRDefault="009A2E69" w:rsidP="002167C5">
      <w:pPr>
        <w:pStyle w:val="ConsPlusTitle"/>
        <w:ind w:firstLine="567"/>
        <w:jc w:val="center"/>
        <w:rPr>
          <w:rFonts w:ascii="Arial" w:hAnsi="Arial" w:cs="Arial"/>
          <w:sz w:val="24"/>
          <w:szCs w:val="24"/>
        </w:rPr>
      </w:pPr>
    </w:p>
    <w:p w:rsidR="009A2E69" w:rsidRDefault="009A2E69" w:rsidP="002167C5">
      <w:pPr>
        <w:pStyle w:val="ConsPlusTitle"/>
        <w:ind w:firstLine="567"/>
        <w:jc w:val="center"/>
        <w:rPr>
          <w:rFonts w:ascii="Arial" w:hAnsi="Arial" w:cs="Arial"/>
          <w:sz w:val="24"/>
          <w:szCs w:val="24"/>
        </w:rPr>
      </w:pPr>
    </w:p>
    <w:p w:rsidR="009A2E69" w:rsidRDefault="009A2E69" w:rsidP="002167C5">
      <w:pPr>
        <w:pStyle w:val="ConsPlusTitle"/>
        <w:ind w:firstLine="567"/>
        <w:jc w:val="center"/>
        <w:rPr>
          <w:rFonts w:ascii="Arial" w:hAnsi="Arial" w:cs="Arial"/>
          <w:sz w:val="24"/>
          <w:szCs w:val="24"/>
        </w:rPr>
      </w:pPr>
    </w:p>
    <w:sectPr w:rsidR="009A2E69" w:rsidSect="002D0877">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6A01"/>
    <w:multiLevelType w:val="multilevel"/>
    <w:tmpl w:val="DF682AF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876689"/>
    <w:multiLevelType w:val="multilevel"/>
    <w:tmpl w:val="9D2407CE"/>
    <w:lvl w:ilvl="0">
      <w:start w:val="1"/>
      <w:numFmt w:val="decimal"/>
      <w:lvlText w:val="%1."/>
      <w:lvlJc w:val="left"/>
      <w:pPr>
        <w:ind w:left="720"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20EC2FF2"/>
    <w:multiLevelType w:val="hybridMultilevel"/>
    <w:tmpl w:val="15B882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9D15E0"/>
    <w:multiLevelType w:val="multilevel"/>
    <w:tmpl w:val="E5AEF85E"/>
    <w:lvl w:ilvl="0">
      <w:start w:val="1"/>
      <w:numFmt w:val="decimal"/>
      <w:lvlText w:val="4.%1."/>
      <w:lvlJc w:val="left"/>
      <w:rPr>
        <w:rFonts w:ascii="Arial" w:eastAsia="Arial" w:hAnsi="Arial" w:cs="Arial"/>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DC6175"/>
    <w:multiLevelType w:val="multilevel"/>
    <w:tmpl w:val="46FA6BDE"/>
    <w:lvl w:ilvl="0">
      <w:start w:val="1"/>
      <w:numFmt w:val="decimal"/>
      <w:lvlText w:val="1.%1."/>
      <w:lvlJc w:val="left"/>
      <w:rPr>
        <w:rFonts w:ascii="Arial" w:eastAsia="Arial" w:hAnsi="Arial" w:cs="Arial"/>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DBF0E79"/>
    <w:multiLevelType w:val="hybridMultilevel"/>
    <w:tmpl w:val="F932BEF2"/>
    <w:lvl w:ilvl="0" w:tplc="65364E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92603D9"/>
    <w:multiLevelType w:val="multilevel"/>
    <w:tmpl w:val="7FC29EFA"/>
    <w:lvl w:ilvl="0">
      <w:start w:val="2"/>
      <w:numFmt w:val="decimal"/>
      <w:lvlText w:val="3.%1."/>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F87A4E"/>
    <w:multiLevelType w:val="multilevel"/>
    <w:tmpl w:val="0238A1A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5B213C06"/>
    <w:multiLevelType w:val="multilevel"/>
    <w:tmpl w:val="DF987BAC"/>
    <w:lvl w:ilvl="0">
      <w:start w:val="1"/>
      <w:numFmt w:val="decimal"/>
      <w:lvlText w:val="6.%1."/>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CB2EE4"/>
    <w:multiLevelType w:val="hybridMultilevel"/>
    <w:tmpl w:val="60A04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75A22BD"/>
    <w:multiLevelType w:val="multilevel"/>
    <w:tmpl w:val="AF20ED1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79C3086E"/>
    <w:multiLevelType w:val="multilevel"/>
    <w:tmpl w:val="3ABC93E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nsid w:val="7A5C6B03"/>
    <w:multiLevelType w:val="hybridMultilevel"/>
    <w:tmpl w:val="4C04CEB0"/>
    <w:lvl w:ilvl="0" w:tplc="F1CE1C6A">
      <w:start w:val="1"/>
      <w:numFmt w:val="decimal"/>
      <w:lvlText w:val="%1."/>
      <w:lvlJc w:val="left"/>
      <w:pPr>
        <w:ind w:left="1800" w:hanging="360"/>
      </w:pPr>
      <w:rPr>
        <w:rFonts w:eastAsia="Arial" w:hint="default"/>
        <w:b w:val="0"/>
        <w:i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9"/>
  </w:num>
  <w:num w:numId="2">
    <w:abstractNumId w:val="7"/>
  </w:num>
  <w:num w:numId="3">
    <w:abstractNumId w:val="4"/>
  </w:num>
  <w:num w:numId="4">
    <w:abstractNumId w:val="6"/>
  </w:num>
  <w:num w:numId="5">
    <w:abstractNumId w:val="3"/>
  </w:num>
  <w:num w:numId="6">
    <w:abstractNumId w:val="8"/>
  </w:num>
  <w:num w:numId="7">
    <w:abstractNumId w:val="0"/>
  </w:num>
  <w:num w:numId="8">
    <w:abstractNumId w:val="12"/>
  </w:num>
  <w:num w:numId="9">
    <w:abstractNumId w:val="11"/>
  </w:num>
  <w:num w:numId="10">
    <w:abstractNumId w:val="5"/>
  </w:num>
  <w:num w:numId="11">
    <w:abstractNumId w:val="1"/>
  </w:num>
  <w:num w:numId="12">
    <w:abstractNumId w:val="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defaultTabStop w:val="708"/>
  <w:drawingGridHorizontalSpacing w:val="100"/>
  <w:displayHorizontalDrawingGridEvery w:val="2"/>
  <w:displayVerticalDrawingGridEvery w:val="2"/>
  <w:characterSpacingControl w:val="doNotCompress"/>
  <w:compat/>
  <w:rsids>
    <w:rsidRoot w:val="00E57F17"/>
    <w:rsid w:val="00051295"/>
    <w:rsid w:val="000C486E"/>
    <w:rsid w:val="000F0716"/>
    <w:rsid w:val="00104CD2"/>
    <w:rsid w:val="001562C0"/>
    <w:rsid w:val="001641C3"/>
    <w:rsid w:val="001801E6"/>
    <w:rsid w:val="00186878"/>
    <w:rsid w:val="001C6976"/>
    <w:rsid w:val="001D46B9"/>
    <w:rsid w:val="002167C5"/>
    <w:rsid w:val="00263F4C"/>
    <w:rsid w:val="002B1C44"/>
    <w:rsid w:val="002B4BFF"/>
    <w:rsid w:val="002C646D"/>
    <w:rsid w:val="002D0877"/>
    <w:rsid w:val="00302F0F"/>
    <w:rsid w:val="003357EB"/>
    <w:rsid w:val="003A16EA"/>
    <w:rsid w:val="00456B68"/>
    <w:rsid w:val="0049326A"/>
    <w:rsid w:val="004A0109"/>
    <w:rsid w:val="004A2756"/>
    <w:rsid w:val="00557B88"/>
    <w:rsid w:val="00582ABC"/>
    <w:rsid w:val="005D785D"/>
    <w:rsid w:val="005E70DB"/>
    <w:rsid w:val="005F6821"/>
    <w:rsid w:val="00620725"/>
    <w:rsid w:val="006C648F"/>
    <w:rsid w:val="006E5094"/>
    <w:rsid w:val="007439FE"/>
    <w:rsid w:val="007F14C0"/>
    <w:rsid w:val="007F7465"/>
    <w:rsid w:val="00863479"/>
    <w:rsid w:val="008A07AE"/>
    <w:rsid w:val="0090692C"/>
    <w:rsid w:val="00940A8B"/>
    <w:rsid w:val="00953869"/>
    <w:rsid w:val="009A2E69"/>
    <w:rsid w:val="009A2EBD"/>
    <w:rsid w:val="009C5344"/>
    <w:rsid w:val="00A140B8"/>
    <w:rsid w:val="00A152EC"/>
    <w:rsid w:val="00A54A54"/>
    <w:rsid w:val="00AC2F2B"/>
    <w:rsid w:val="00AF274B"/>
    <w:rsid w:val="00B0565B"/>
    <w:rsid w:val="00B773C2"/>
    <w:rsid w:val="00B8037C"/>
    <w:rsid w:val="00B97083"/>
    <w:rsid w:val="00BA6227"/>
    <w:rsid w:val="00C2473C"/>
    <w:rsid w:val="00C436EA"/>
    <w:rsid w:val="00C50239"/>
    <w:rsid w:val="00C71304"/>
    <w:rsid w:val="00D20D9D"/>
    <w:rsid w:val="00D23AB8"/>
    <w:rsid w:val="00D37C87"/>
    <w:rsid w:val="00D63418"/>
    <w:rsid w:val="00D91D5F"/>
    <w:rsid w:val="00D96DE7"/>
    <w:rsid w:val="00DC2986"/>
    <w:rsid w:val="00DD78DF"/>
    <w:rsid w:val="00DF29D0"/>
    <w:rsid w:val="00E00645"/>
    <w:rsid w:val="00E57F17"/>
    <w:rsid w:val="00E76D4D"/>
    <w:rsid w:val="00E84CD9"/>
    <w:rsid w:val="00EB3F9E"/>
    <w:rsid w:val="00EF3B1D"/>
    <w:rsid w:val="00F37808"/>
    <w:rsid w:val="00F834B5"/>
    <w:rsid w:val="00FA759E"/>
    <w:rsid w:val="00FB42DC"/>
    <w:rsid w:val="00FF06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094"/>
    <w:pPr>
      <w:spacing w:after="0" w:line="240" w:lineRule="auto"/>
    </w:pPr>
    <w:rPr>
      <w:rFonts w:ascii="Times New Roman" w:eastAsia="Times New Roman" w:hAnsi="Times New Roman" w:cs="Times New Roman"/>
      <w:lang w:eastAsia="ru-RU"/>
    </w:rPr>
  </w:style>
  <w:style w:type="paragraph" w:styleId="1">
    <w:name w:val="heading 1"/>
    <w:basedOn w:val="a"/>
    <w:next w:val="a"/>
    <w:link w:val="10"/>
    <w:qFormat/>
    <w:rsid w:val="006E5094"/>
    <w:pPr>
      <w:keepNext/>
      <w:outlineLvl w:val="0"/>
    </w:pPr>
    <w:rPr>
      <w:rFonts w:eastAsia="Arial Unicode MS"/>
      <w:b/>
      <w:bCs/>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094"/>
    <w:rPr>
      <w:rFonts w:ascii="Times New Roman" w:eastAsia="Arial Unicode MS" w:hAnsi="Times New Roman" w:cs="Times New Roman"/>
      <w:b/>
      <w:bCs/>
      <w:i/>
      <w:iCs/>
      <w:lang w:eastAsia="ru-RU"/>
    </w:rPr>
  </w:style>
  <w:style w:type="paragraph" w:styleId="a3">
    <w:name w:val="Balloon Text"/>
    <w:basedOn w:val="a"/>
    <w:link w:val="a4"/>
    <w:uiPriority w:val="99"/>
    <w:semiHidden/>
    <w:unhideWhenUsed/>
    <w:rsid w:val="006E5094"/>
    <w:rPr>
      <w:rFonts w:ascii="Tahoma" w:hAnsi="Tahoma" w:cs="Tahoma"/>
      <w:sz w:val="16"/>
      <w:szCs w:val="16"/>
    </w:rPr>
  </w:style>
  <w:style w:type="character" w:customStyle="1" w:styleId="a4">
    <w:name w:val="Текст выноски Знак"/>
    <w:basedOn w:val="a0"/>
    <w:link w:val="a3"/>
    <w:uiPriority w:val="99"/>
    <w:semiHidden/>
    <w:rsid w:val="006E5094"/>
    <w:rPr>
      <w:rFonts w:ascii="Tahoma" w:eastAsia="Times New Roman" w:hAnsi="Tahoma" w:cs="Tahoma"/>
      <w:sz w:val="16"/>
      <w:szCs w:val="16"/>
      <w:lang w:eastAsia="ru-RU"/>
    </w:rPr>
  </w:style>
  <w:style w:type="paragraph" w:styleId="a5">
    <w:name w:val="List Paragraph"/>
    <w:basedOn w:val="a"/>
    <w:uiPriority w:val="34"/>
    <w:qFormat/>
    <w:rsid w:val="000C486E"/>
    <w:pPr>
      <w:ind w:left="720"/>
      <w:contextualSpacing/>
    </w:pPr>
  </w:style>
  <w:style w:type="paragraph" w:customStyle="1" w:styleId="Textbody">
    <w:name w:val="Text body"/>
    <w:basedOn w:val="a"/>
    <w:rsid w:val="002C646D"/>
    <w:pPr>
      <w:autoSpaceDN w:val="0"/>
      <w:spacing w:after="283" w:line="288" w:lineRule="auto"/>
      <w:textAlignment w:val="baseline"/>
    </w:pPr>
    <w:rPr>
      <w:rFonts w:ascii="Arial" w:hAnsi="Arial"/>
      <w:sz w:val="20"/>
      <w:szCs w:val="20"/>
    </w:rPr>
  </w:style>
  <w:style w:type="character" w:customStyle="1" w:styleId="FontStyle19">
    <w:name w:val="Font Style19"/>
    <w:basedOn w:val="a0"/>
    <w:rsid w:val="002C646D"/>
    <w:rPr>
      <w:rFonts w:ascii="Arial" w:hAnsi="Arial" w:cs="Arial"/>
      <w:sz w:val="24"/>
      <w:szCs w:val="24"/>
    </w:rPr>
  </w:style>
  <w:style w:type="paragraph" w:customStyle="1" w:styleId="Style9">
    <w:name w:val="Style9"/>
    <w:basedOn w:val="a"/>
    <w:rsid w:val="003A16EA"/>
    <w:pPr>
      <w:suppressAutoHyphens/>
      <w:autoSpaceDN w:val="0"/>
      <w:spacing w:line="299" w:lineRule="exact"/>
      <w:ind w:firstLine="720"/>
      <w:jc w:val="both"/>
      <w:textAlignment w:val="baseline"/>
    </w:pPr>
    <w:rPr>
      <w:rFonts w:ascii="Arial" w:hAnsi="Arial"/>
      <w:szCs w:val="20"/>
    </w:rPr>
  </w:style>
  <w:style w:type="paragraph" w:customStyle="1" w:styleId="Style7">
    <w:name w:val="Style7"/>
    <w:basedOn w:val="a"/>
    <w:rsid w:val="003A16EA"/>
    <w:pPr>
      <w:suppressAutoHyphens/>
      <w:autoSpaceDN w:val="0"/>
      <w:spacing w:line="299" w:lineRule="exact"/>
      <w:ind w:firstLine="730"/>
      <w:jc w:val="both"/>
      <w:textAlignment w:val="baseline"/>
    </w:pPr>
    <w:rPr>
      <w:rFonts w:ascii="Arial" w:hAnsi="Arial"/>
      <w:szCs w:val="20"/>
    </w:rPr>
  </w:style>
  <w:style w:type="character" w:customStyle="1" w:styleId="a6">
    <w:name w:val="Основной текст_"/>
    <w:basedOn w:val="a0"/>
    <w:link w:val="11"/>
    <w:rsid w:val="00B8037C"/>
    <w:rPr>
      <w:rFonts w:eastAsia="Arial"/>
      <w:sz w:val="22"/>
      <w:szCs w:val="22"/>
      <w:shd w:val="clear" w:color="auto" w:fill="FFFFFF"/>
    </w:rPr>
  </w:style>
  <w:style w:type="character" w:customStyle="1" w:styleId="3">
    <w:name w:val="Заголовок №3_"/>
    <w:basedOn w:val="a0"/>
    <w:link w:val="30"/>
    <w:rsid w:val="00B8037C"/>
    <w:rPr>
      <w:rFonts w:eastAsia="Arial"/>
      <w:sz w:val="22"/>
      <w:szCs w:val="22"/>
      <w:shd w:val="clear" w:color="auto" w:fill="FFFFFF"/>
    </w:rPr>
  </w:style>
  <w:style w:type="character" w:customStyle="1" w:styleId="5">
    <w:name w:val="Основной текст (5)_"/>
    <w:basedOn w:val="a0"/>
    <w:link w:val="50"/>
    <w:rsid w:val="00B8037C"/>
    <w:rPr>
      <w:rFonts w:eastAsia="Arial"/>
      <w:sz w:val="22"/>
      <w:szCs w:val="22"/>
      <w:shd w:val="clear" w:color="auto" w:fill="FFFFFF"/>
    </w:rPr>
  </w:style>
  <w:style w:type="paragraph" w:customStyle="1" w:styleId="11">
    <w:name w:val="Основной текст1"/>
    <w:basedOn w:val="a"/>
    <w:link w:val="a6"/>
    <w:rsid w:val="00B8037C"/>
    <w:pPr>
      <w:shd w:val="clear" w:color="auto" w:fill="FFFFFF"/>
      <w:spacing w:before="300" w:line="0" w:lineRule="atLeast"/>
    </w:pPr>
    <w:rPr>
      <w:rFonts w:ascii="Arial" w:eastAsia="Arial" w:hAnsi="Arial" w:cs="Arial"/>
      <w:sz w:val="22"/>
      <w:szCs w:val="22"/>
      <w:lang w:eastAsia="en-US"/>
    </w:rPr>
  </w:style>
  <w:style w:type="paragraph" w:customStyle="1" w:styleId="30">
    <w:name w:val="Заголовок №3"/>
    <w:basedOn w:val="a"/>
    <w:link w:val="3"/>
    <w:rsid w:val="00B8037C"/>
    <w:pPr>
      <w:shd w:val="clear" w:color="auto" w:fill="FFFFFF"/>
      <w:spacing w:before="420" w:line="264" w:lineRule="exact"/>
      <w:outlineLvl w:val="2"/>
    </w:pPr>
    <w:rPr>
      <w:rFonts w:ascii="Arial" w:eastAsia="Arial" w:hAnsi="Arial" w:cs="Arial"/>
      <w:sz w:val="22"/>
      <w:szCs w:val="22"/>
      <w:lang w:eastAsia="en-US"/>
    </w:rPr>
  </w:style>
  <w:style w:type="paragraph" w:customStyle="1" w:styleId="50">
    <w:name w:val="Основной текст (5)"/>
    <w:basedOn w:val="a"/>
    <w:link w:val="5"/>
    <w:rsid w:val="00B8037C"/>
    <w:pPr>
      <w:shd w:val="clear" w:color="auto" w:fill="FFFFFF"/>
      <w:spacing w:before="240" w:after="300" w:line="0" w:lineRule="atLeast"/>
    </w:pPr>
    <w:rPr>
      <w:rFonts w:ascii="Arial" w:eastAsia="Arial" w:hAnsi="Arial" w:cs="Arial"/>
      <w:sz w:val="22"/>
      <w:szCs w:val="22"/>
      <w:lang w:eastAsia="en-US"/>
    </w:rPr>
  </w:style>
  <w:style w:type="paragraph" w:styleId="2">
    <w:name w:val="Body Text 2"/>
    <w:basedOn w:val="a"/>
    <w:link w:val="20"/>
    <w:semiHidden/>
    <w:unhideWhenUsed/>
    <w:rsid w:val="004A0109"/>
    <w:pPr>
      <w:jc w:val="both"/>
    </w:pPr>
    <w:rPr>
      <w:szCs w:val="20"/>
    </w:rPr>
  </w:style>
  <w:style w:type="character" w:customStyle="1" w:styleId="20">
    <w:name w:val="Основной текст 2 Знак"/>
    <w:basedOn w:val="a0"/>
    <w:link w:val="2"/>
    <w:semiHidden/>
    <w:rsid w:val="004A0109"/>
    <w:rPr>
      <w:rFonts w:ascii="Times New Roman" w:eastAsia="Times New Roman" w:hAnsi="Times New Roman" w:cs="Times New Roman"/>
      <w:szCs w:val="20"/>
      <w:lang w:eastAsia="ru-RU"/>
    </w:rPr>
  </w:style>
  <w:style w:type="paragraph" w:customStyle="1" w:styleId="ConsPlusTitle">
    <w:name w:val="ConsPlusTitle"/>
    <w:rsid w:val="00E84CD9"/>
    <w:pPr>
      <w:widowControl w:val="0"/>
      <w:autoSpaceDE w:val="0"/>
      <w:autoSpaceDN w:val="0"/>
      <w:spacing w:after="0" w:line="240" w:lineRule="auto"/>
    </w:pPr>
    <w:rPr>
      <w:rFonts w:ascii="Calibri" w:eastAsia="Times New Roman" w:hAnsi="Calibri" w:cs="Calibri"/>
      <w:b/>
      <w:sz w:val="22"/>
      <w:szCs w:val="20"/>
      <w:lang w:eastAsia="ru-RU"/>
    </w:rPr>
  </w:style>
  <w:style w:type="paragraph" w:customStyle="1" w:styleId="ConsPlusNormal">
    <w:name w:val="ConsPlusNormal"/>
    <w:rsid w:val="002167C5"/>
    <w:pPr>
      <w:widowControl w:val="0"/>
      <w:autoSpaceDE w:val="0"/>
      <w:autoSpaceDN w:val="0"/>
      <w:spacing w:after="0" w:line="240" w:lineRule="auto"/>
    </w:pPr>
    <w:rPr>
      <w:rFonts w:ascii="Calibri" w:eastAsia="Times New Roman" w:hAnsi="Calibri" w:cs="Calibri"/>
      <w:sz w:val="2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094"/>
    <w:pPr>
      <w:spacing w:after="0" w:line="240" w:lineRule="auto"/>
    </w:pPr>
    <w:rPr>
      <w:rFonts w:ascii="Times New Roman" w:eastAsia="Times New Roman" w:hAnsi="Times New Roman" w:cs="Times New Roman"/>
      <w:lang w:eastAsia="ru-RU"/>
    </w:rPr>
  </w:style>
  <w:style w:type="paragraph" w:styleId="1">
    <w:name w:val="heading 1"/>
    <w:basedOn w:val="a"/>
    <w:next w:val="a"/>
    <w:link w:val="10"/>
    <w:qFormat/>
    <w:rsid w:val="006E5094"/>
    <w:pPr>
      <w:keepNext/>
      <w:outlineLvl w:val="0"/>
    </w:pPr>
    <w:rPr>
      <w:rFonts w:eastAsia="Arial Unicode MS"/>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094"/>
    <w:rPr>
      <w:rFonts w:ascii="Times New Roman" w:eastAsia="Arial Unicode MS" w:hAnsi="Times New Roman" w:cs="Times New Roman"/>
      <w:b/>
      <w:bCs/>
      <w:i/>
      <w:iCs/>
      <w:lang w:eastAsia="ru-RU"/>
    </w:rPr>
  </w:style>
  <w:style w:type="paragraph" w:styleId="a3">
    <w:name w:val="Balloon Text"/>
    <w:basedOn w:val="a"/>
    <w:link w:val="a4"/>
    <w:uiPriority w:val="99"/>
    <w:semiHidden/>
    <w:unhideWhenUsed/>
    <w:rsid w:val="006E5094"/>
    <w:rPr>
      <w:rFonts w:ascii="Tahoma" w:hAnsi="Tahoma" w:cs="Tahoma"/>
      <w:sz w:val="16"/>
      <w:szCs w:val="16"/>
    </w:rPr>
  </w:style>
  <w:style w:type="character" w:customStyle="1" w:styleId="a4">
    <w:name w:val="Текст выноски Знак"/>
    <w:basedOn w:val="a0"/>
    <w:link w:val="a3"/>
    <w:uiPriority w:val="99"/>
    <w:semiHidden/>
    <w:rsid w:val="006E5094"/>
    <w:rPr>
      <w:rFonts w:ascii="Tahoma" w:eastAsia="Times New Roman" w:hAnsi="Tahoma" w:cs="Tahoma"/>
      <w:sz w:val="16"/>
      <w:szCs w:val="16"/>
      <w:lang w:eastAsia="ru-RU"/>
    </w:rPr>
  </w:style>
  <w:style w:type="paragraph" w:styleId="a5">
    <w:name w:val="List Paragraph"/>
    <w:basedOn w:val="a"/>
    <w:uiPriority w:val="34"/>
    <w:qFormat/>
    <w:rsid w:val="000C486E"/>
    <w:pPr>
      <w:ind w:left="720"/>
      <w:contextualSpacing/>
    </w:pPr>
  </w:style>
  <w:style w:type="paragraph" w:customStyle="1" w:styleId="Textbody">
    <w:name w:val="Text body"/>
    <w:basedOn w:val="a"/>
    <w:rsid w:val="002C646D"/>
    <w:pPr>
      <w:autoSpaceDN w:val="0"/>
      <w:spacing w:after="283" w:line="288" w:lineRule="auto"/>
      <w:textAlignment w:val="baseline"/>
    </w:pPr>
    <w:rPr>
      <w:rFonts w:ascii="Arial" w:hAnsi="Arial"/>
      <w:sz w:val="20"/>
      <w:szCs w:val="20"/>
    </w:rPr>
  </w:style>
  <w:style w:type="character" w:customStyle="1" w:styleId="FontStyle19">
    <w:name w:val="Font Style19"/>
    <w:basedOn w:val="a0"/>
    <w:rsid w:val="002C646D"/>
    <w:rPr>
      <w:rFonts w:ascii="Arial" w:hAnsi="Arial" w:cs="Arial"/>
      <w:sz w:val="24"/>
      <w:szCs w:val="24"/>
    </w:rPr>
  </w:style>
  <w:style w:type="paragraph" w:customStyle="1" w:styleId="Style9">
    <w:name w:val="Style9"/>
    <w:basedOn w:val="a"/>
    <w:rsid w:val="003A16EA"/>
    <w:pPr>
      <w:suppressAutoHyphens/>
      <w:autoSpaceDN w:val="0"/>
      <w:spacing w:line="299" w:lineRule="exact"/>
      <w:ind w:firstLine="720"/>
      <w:jc w:val="both"/>
      <w:textAlignment w:val="baseline"/>
    </w:pPr>
    <w:rPr>
      <w:rFonts w:ascii="Arial" w:hAnsi="Arial"/>
      <w:szCs w:val="20"/>
    </w:rPr>
  </w:style>
  <w:style w:type="paragraph" w:customStyle="1" w:styleId="Style7">
    <w:name w:val="Style7"/>
    <w:basedOn w:val="a"/>
    <w:rsid w:val="003A16EA"/>
    <w:pPr>
      <w:suppressAutoHyphens/>
      <w:autoSpaceDN w:val="0"/>
      <w:spacing w:line="299" w:lineRule="exact"/>
      <w:ind w:firstLine="730"/>
      <w:jc w:val="both"/>
      <w:textAlignment w:val="baseline"/>
    </w:pPr>
    <w:rPr>
      <w:rFonts w:ascii="Arial" w:hAnsi="Arial"/>
      <w:szCs w:val="20"/>
    </w:rPr>
  </w:style>
  <w:style w:type="character" w:customStyle="1" w:styleId="a6">
    <w:name w:val="Основной текст_"/>
    <w:basedOn w:val="a0"/>
    <w:link w:val="11"/>
    <w:rsid w:val="00B8037C"/>
    <w:rPr>
      <w:rFonts w:eastAsia="Arial"/>
      <w:sz w:val="22"/>
      <w:szCs w:val="22"/>
      <w:shd w:val="clear" w:color="auto" w:fill="FFFFFF"/>
    </w:rPr>
  </w:style>
  <w:style w:type="character" w:customStyle="1" w:styleId="3">
    <w:name w:val="Заголовок №3_"/>
    <w:basedOn w:val="a0"/>
    <w:link w:val="30"/>
    <w:rsid w:val="00B8037C"/>
    <w:rPr>
      <w:rFonts w:eastAsia="Arial"/>
      <w:sz w:val="22"/>
      <w:szCs w:val="22"/>
      <w:shd w:val="clear" w:color="auto" w:fill="FFFFFF"/>
    </w:rPr>
  </w:style>
  <w:style w:type="character" w:customStyle="1" w:styleId="5">
    <w:name w:val="Основной текст (5)_"/>
    <w:basedOn w:val="a0"/>
    <w:link w:val="50"/>
    <w:rsid w:val="00B8037C"/>
    <w:rPr>
      <w:rFonts w:eastAsia="Arial"/>
      <w:sz w:val="22"/>
      <w:szCs w:val="22"/>
      <w:shd w:val="clear" w:color="auto" w:fill="FFFFFF"/>
    </w:rPr>
  </w:style>
  <w:style w:type="paragraph" w:customStyle="1" w:styleId="11">
    <w:name w:val="Основной текст1"/>
    <w:basedOn w:val="a"/>
    <w:link w:val="a6"/>
    <w:rsid w:val="00B8037C"/>
    <w:pPr>
      <w:shd w:val="clear" w:color="auto" w:fill="FFFFFF"/>
      <w:spacing w:before="300" w:line="0" w:lineRule="atLeast"/>
    </w:pPr>
    <w:rPr>
      <w:rFonts w:ascii="Arial" w:eastAsia="Arial" w:hAnsi="Arial" w:cs="Arial"/>
      <w:sz w:val="22"/>
      <w:szCs w:val="22"/>
      <w:lang w:eastAsia="en-US"/>
    </w:rPr>
  </w:style>
  <w:style w:type="paragraph" w:customStyle="1" w:styleId="30">
    <w:name w:val="Заголовок №3"/>
    <w:basedOn w:val="a"/>
    <w:link w:val="3"/>
    <w:rsid w:val="00B8037C"/>
    <w:pPr>
      <w:shd w:val="clear" w:color="auto" w:fill="FFFFFF"/>
      <w:spacing w:before="420" w:line="264" w:lineRule="exact"/>
      <w:outlineLvl w:val="2"/>
    </w:pPr>
    <w:rPr>
      <w:rFonts w:ascii="Arial" w:eastAsia="Arial" w:hAnsi="Arial" w:cs="Arial"/>
      <w:sz w:val="22"/>
      <w:szCs w:val="22"/>
      <w:lang w:eastAsia="en-US"/>
    </w:rPr>
  </w:style>
  <w:style w:type="paragraph" w:customStyle="1" w:styleId="50">
    <w:name w:val="Основной текст (5)"/>
    <w:basedOn w:val="a"/>
    <w:link w:val="5"/>
    <w:rsid w:val="00B8037C"/>
    <w:pPr>
      <w:shd w:val="clear" w:color="auto" w:fill="FFFFFF"/>
      <w:spacing w:before="240" w:after="300" w:line="0" w:lineRule="atLeast"/>
    </w:pPr>
    <w:rPr>
      <w:rFonts w:ascii="Arial" w:eastAsia="Arial" w:hAnsi="Arial" w:cs="Arial"/>
      <w:sz w:val="22"/>
      <w:szCs w:val="22"/>
      <w:lang w:eastAsia="en-US"/>
    </w:rPr>
  </w:style>
  <w:style w:type="paragraph" w:styleId="2">
    <w:name w:val="Body Text 2"/>
    <w:basedOn w:val="a"/>
    <w:link w:val="20"/>
    <w:semiHidden/>
    <w:unhideWhenUsed/>
    <w:rsid w:val="004A0109"/>
    <w:pPr>
      <w:jc w:val="both"/>
    </w:pPr>
    <w:rPr>
      <w:szCs w:val="20"/>
    </w:rPr>
  </w:style>
  <w:style w:type="character" w:customStyle="1" w:styleId="20">
    <w:name w:val="Основной текст 2 Знак"/>
    <w:basedOn w:val="a0"/>
    <w:link w:val="2"/>
    <w:semiHidden/>
    <w:rsid w:val="004A0109"/>
    <w:rPr>
      <w:rFonts w:ascii="Times New Roman" w:eastAsia="Times New Roman" w:hAnsi="Times New Roman" w:cs="Times New Roman"/>
      <w:szCs w:val="20"/>
      <w:lang w:eastAsia="ru-RU"/>
    </w:rPr>
  </w:style>
  <w:style w:type="paragraph" w:customStyle="1" w:styleId="ConsPlusTitle">
    <w:name w:val="ConsPlusTitle"/>
    <w:rsid w:val="00E84CD9"/>
    <w:pPr>
      <w:widowControl w:val="0"/>
      <w:autoSpaceDE w:val="0"/>
      <w:autoSpaceDN w:val="0"/>
      <w:spacing w:after="0" w:line="240" w:lineRule="auto"/>
    </w:pPr>
    <w:rPr>
      <w:rFonts w:ascii="Calibri" w:eastAsia="Times New Roman" w:hAnsi="Calibri" w:cs="Calibri"/>
      <w:b/>
      <w:sz w:val="22"/>
      <w:szCs w:val="20"/>
      <w:lang w:eastAsia="ru-RU"/>
    </w:rPr>
  </w:style>
</w:styles>
</file>

<file path=word/webSettings.xml><?xml version="1.0" encoding="utf-8"?>
<w:webSettings xmlns:r="http://schemas.openxmlformats.org/officeDocument/2006/relationships" xmlns:w="http://schemas.openxmlformats.org/wordprocessingml/2006/main">
  <w:divs>
    <w:div w:id="812018420">
      <w:bodyDiv w:val="1"/>
      <w:marLeft w:val="0"/>
      <w:marRight w:val="0"/>
      <w:marTop w:val="0"/>
      <w:marBottom w:val="0"/>
      <w:divBdr>
        <w:top w:val="none" w:sz="0" w:space="0" w:color="auto"/>
        <w:left w:val="none" w:sz="0" w:space="0" w:color="auto"/>
        <w:bottom w:val="none" w:sz="0" w:space="0" w:color="auto"/>
        <w:right w:val="none" w:sz="0" w:space="0" w:color="auto"/>
      </w:divBdr>
    </w:div>
    <w:div w:id="164793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EB62EA00B6B4C6F5E9BDBBD633191245BC34EBD8D1DF249B14157B49421E59BCFED80E7A85B76C60EEA4E89E9B2366C6ECA6DBEE91EE18ZCh8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A8C1B-1D33-44E7-A1BF-ED45A1E96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2601</Words>
  <Characters>14826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17393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Nagaev</dc:creator>
  <cp:lastModifiedBy>1</cp:lastModifiedBy>
  <cp:revision>20</cp:revision>
  <cp:lastPrinted>2020-07-13T05:22:00Z</cp:lastPrinted>
  <dcterms:created xsi:type="dcterms:W3CDTF">2020-06-23T10:01:00Z</dcterms:created>
  <dcterms:modified xsi:type="dcterms:W3CDTF">2020-07-13T05:24:00Z</dcterms:modified>
</cp:coreProperties>
</file>